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E" w:rsidRPr="000343B4" w:rsidRDefault="00852B8E" w:rsidP="00852B8E">
      <w:pPr>
        <w:pStyle w:val="4"/>
        <w:spacing w:line="240" w:lineRule="exact"/>
        <w:rPr>
          <w:szCs w:val="20"/>
        </w:rPr>
      </w:pPr>
      <w:bookmarkStart w:id="0" w:name="_Toc161220645"/>
      <w:r w:rsidRPr="000343B4">
        <w:rPr>
          <w:szCs w:val="20"/>
        </w:rPr>
        <w:t>Пример</w:t>
      </w:r>
      <w:r>
        <w:rPr>
          <w:szCs w:val="20"/>
        </w:rPr>
        <w:t xml:space="preserve"> 4.3</w:t>
      </w:r>
      <w:bookmarkEnd w:id="0"/>
    </w:p>
    <w:p w:rsidR="00852B8E" w:rsidRDefault="00852B8E" w:rsidP="00852B8E">
      <w:pPr>
        <w:spacing w:line="240" w:lineRule="exact"/>
        <w:ind w:firstLine="425"/>
      </w:pPr>
      <w:r w:rsidRPr="00446E72">
        <w:rPr>
          <w:spacing w:val="-4"/>
        </w:rPr>
        <w:t>Требуется оценить стоимость салона-парикмахерской ЗАО «</w:t>
      </w:r>
      <w:r>
        <w:rPr>
          <w:spacing w:val="-4"/>
        </w:rPr>
        <w:t>Рояль</w:t>
      </w:r>
      <w:r w:rsidRPr="00446E72">
        <w:rPr>
          <w:spacing w:val="-4"/>
        </w:rPr>
        <w:t>»</w:t>
      </w:r>
      <w:r>
        <w:t xml:space="preserve"> для последующей продажи. Оценщик выявил три объекта, подходящих для сравнения: косметический салон ОАО «Пианино», детская п</w:t>
      </w:r>
      <w:r>
        <w:t>а</w:t>
      </w:r>
      <w:r>
        <w:t>рикмахерская ОАО «Тромбон» и маникюрный салон ОАО «Скрипка». Финансовые показатели по объектам-аналогам предста</w:t>
      </w:r>
      <w:r>
        <w:t>в</w:t>
      </w:r>
      <w:r>
        <w:t>лены в табл. 4.1.</w:t>
      </w:r>
    </w:p>
    <w:p w:rsidR="00852B8E" w:rsidRDefault="00852B8E" w:rsidP="00852B8E">
      <w:pPr>
        <w:pStyle w:val="a5"/>
      </w:pPr>
      <w:r>
        <w:t>Таблица 4.1</w:t>
      </w:r>
    </w:p>
    <w:p w:rsidR="00852B8E" w:rsidRPr="00745A05" w:rsidRDefault="00852B8E" w:rsidP="00852B8E">
      <w:pPr>
        <w:pStyle w:val="a3"/>
      </w:pPr>
      <w:r>
        <w:t>Финансовые показатели для оценки салона-парикмахерской «Рояль» (в тыс. руб.)</w:t>
      </w:r>
    </w:p>
    <w:tbl>
      <w:tblPr>
        <w:tblW w:w="6156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280"/>
        <w:gridCol w:w="720"/>
        <w:gridCol w:w="1032"/>
        <w:gridCol w:w="882"/>
        <w:gridCol w:w="882"/>
      </w:tblGrid>
      <w:tr w:rsidR="00852B8E" w:rsidTr="00F751B5">
        <w:tc>
          <w:tcPr>
            <w:tcW w:w="360" w:type="dxa"/>
          </w:tcPr>
          <w:p w:rsidR="00852B8E" w:rsidRPr="008143BD" w:rsidRDefault="00852B8E" w:rsidP="00F751B5">
            <w:pPr>
              <w:spacing w:before="120" w:after="120"/>
              <w:ind w:firstLine="0"/>
              <w:jc w:val="center"/>
              <w:rPr>
                <w:sz w:val="18"/>
                <w:szCs w:val="18"/>
              </w:rPr>
            </w:pPr>
            <w:r w:rsidRPr="008143BD">
              <w:rPr>
                <w:sz w:val="18"/>
                <w:szCs w:val="18"/>
              </w:rPr>
              <w:t>№</w:t>
            </w:r>
          </w:p>
        </w:tc>
        <w:tc>
          <w:tcPr>
            <w:tcW w:w="2280" w:type="dxa"/>
          </w:tcPr>
          <w:p w:rsidR="00852B8E" w:rsidRPr="008143BD" w:rsidRDefault="00852B8E" w:rsidP="00F751B5">
            <w:pPr>
              <w:spacing w:before="120" w:after="120"/>
              <w:ind w:firstLine="0"/>
              <w:jc w:val="center"/>
              <w:rPr>
                <w:sz w:val="18"/>
                <w:szCs w:val="18"/>
              </w:rPr>
            </w:pPr>
            <w:r w:rsidRPr="008143BD">
              <w:rPr>
                <w:sz w:val="18"/>
                <w:szCs w:val="18"/>
              </w:rPr>
              <w:t>Финансовый показ</w:t>
            </w:r>
            <w:r w:rsidRPr="008143BD">
              <w:rPr>
                <w:sz w:val="18"/>
                <w:szCs w:val="18"/>
              </w:rPr>
              <w:t>а</w:t>
            </w:r>
            <w:r w:rsidRPr="008143BD">
              <w:rPr>
                <w:sz w:val="18"/>
                <w:szCs w:val="18"/>
              </w:rPr>
              <w:t>тель</w:t>
            </w:r>
          </w:p>
        </w:tc>
        <w:tc>
          <w:tcPr>
            <w:tcW w:w="720" w:type="dxa"/>
          </w:tcPr>
          <w:p w:rsidR="00852B8E" w:rsidRPr="00852B8E" w:rsidRDefault="00852B8E" w:rsidP="00F751B5">
            <w:pPr>
              <w:spacing w:before="120" w:after="120"/>
              <w:ind w:left="-36" w:right="-84" w:hanging="36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Рояль</w:t>
            </w:r>
          </w:p>
        </w:tc>
        <w:tc>
          <w:tcPr>
            <w:tcW w:w="1032" w:type="dxa"/>
          </w:tcPr>
          <w:p w:rsidR="00852B8E" w:rsidRPr="008143BD" w:rsidRDefault="00852B8E" w:rsidP="00F751B5">
            <w:pPr>
              <w:spacing w:before="120" w:after="12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Пианино</w:t>
            </w:r>
          </w:p>
        </w:tc>
        <w:tc>
          <w:tcPr>
            <w:tcW w:w="882" w:type="dxa"/>
          </w:tcPr>
          <w:p w:rsidR="00852B8E" w:rsidRPr="008143BD" w:rsidRDefault="00852B8E" w:rsidP="00F751B5">
            <w:pPr>
              <w:spacing w:before="120" w:after="12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Тромбон</w:t>
            </w:r>
          </w:p>
        </w:tc>
        <w:tc>
          <w:tcPr>
            <w:tcW w:w="882" w:type="dxa"/>
          </w:tcPr>
          <w:p w:rsidR="00852B8E" w:rsidRPr="008143BD" w:rsidRDefault="00852B8E" w:rsidP="00F751B5">
            <w:pPr>
              <w:spacing w:before="120" w:after="12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Скрипка</w:t>
            </w:r>
          </w:p>
        </w:tc>
      </w:tr>
      <w:tr w:rsidR="00852B8E" w:rsidTr="00F751B5">
        <w:tc>
          <w:tcPr>
            <w:tcW w:w="360" w:type="dxa"/>
          </w:tcPr>
          <w:p w:rsidR="00852B8E" w:rsidRPr="008143BD" w:rsidRDefault="00852B8E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8143BD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52B8E" w:rsidRPr="008143BD" w:rsidRDefault="00852B8E" w:rsidP="00F751B5">
            <w:pPr>
              <w:spacing w:before="40" w:after="40"/>
              <w:ind w:firstLine="0"/>
              <w:rPr>
                <w:sz w:val="18"/>
                <w:szCs w:val="18"/>
              </w:rPr>
            </w:pPr>
            <w:r w:rsidRPr="008143BD">
              <w:rPr>
                <w:sz w:val="18"/>
                <w:szCs w:val="18"/>
              </w:rPr>
              <w:t>Цена пр</w:t>
            </w:r>
            <w:r w:rsidRPr="008143BD">
              <w:rPr>
                <w:sz w:val="18"/>
                <w:szCs w:val="18"/>
              </w:rPr>
              <w:t>о</w:t>
            </w:r>
            <w:r w:rsidRPr="008143BD">
              <w:rPr>
                <w:sz w:val="18"/>
                <w:szCs w:val="18"/>
              </w:rPr>
              <w:t>дажи (</w:t>
            </w:r>
            <w:r w:rsidRPr="008143BD">
              <w:rPr>
                <w:i/>
                <w:sz w:val="18"/>
                <w:szCs w:val="18"/>
              </w:rPr>
              <w:t>Р</w:t>
            </w:r>
            <w:r w:rsidRPr="008143BD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250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60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150</w:t>
            </w:r>
          </w:p>
        </w:tc>
      </w:tr>
      <w:tr w:rsidR="00852B8E" w:rsidTr="00F751B5">
        <w:tc>
          <w:tcPr>
            <w:tcW w:w="360" w:type="dxa"/>
          </w:tcPr>
          <w:p w:rsidR="00852B8E" w:rsidRPr="008143BD" w:rsidRDefault="00852B8E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8143BD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852B8E" w:rsidRPr="008143BD" w:rsidRDefault="00852B8E" w:rsidP="00F751B5">
            <w:pPr>
              <w:spacing w:before="40" w:after="40"/>
              <w:ind w:firstLine="0"/>
              <w:rPr>
                <w:sz w:val="18"/>
                <w:szCs w:val="18"/>
              </w:rPr>
            </w:pPr>
            <w:proofErr w:type="spellStart"/>
            <w:r w:rsidRPr="008143BD">
              <w:rPr>
                <w:sz w:val="18"/>
                <w:szCs w:val="18"/>
              </w:rPr>
              <w:t>Валовый</w:t>
            </w:r>
            <w:proofErr w:type="spellEnd"/>
            <w:r w:rsidRPr="008143BD">
              <w:rPr>
                <w:sz w:val="18"/>
                <w:szCs w:val="18"/>
              </w:rPr>
              <w:t xml:space="preserve"> доход за год (</w:t>
            </w:r>
            <w:r w:rsidRPr="008143BD">
              <w:rPr>
                <w:i/>
                <w:sz w:val="18"/>
                <w:szCs w:val="18"/>
                <w:lang w:val="en-US"/>
              </w:rPr>
              <w:t>R</w:t>
            </w:r>
            <w:r w:rsidRPr="008143BD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100</w:t>
            </w:r>
          </w:p>
        </w:tc>
        <w:tc>
          <w:tcPr>
            <w:tcW w:w="103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57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20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120</w:t>
            </w:r>
          </w:p>
        </w:tc>
      </w:tr>
      <w:tr w:rsidR="00852B8E" w:rsidTr="00F751B5">
        <w:tc>
          <w:tcPr>
            <w:tcW w:w="360" w:type="dxa"/>
          </w:tcPr>
          <w:p w:rsidR="00852B8E" w:rsidRPr="008143BD" w:rsidRDefault="00852B8E" w:rsidP="00F751B5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852B8E" w:rsidRPr="008143BD" w:rsidRDefault="00852B8E" w:rsidP="00F751B5">
            <w:pPr>
              <w:spacing w:before="40" w:after="40"/>
              <w:ind w:firstLine="0"/>
              <w:rPr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Балансовая стоимость соб</w:t>
            </w:r>
            <w:r w:rsidRPr="008143BD">
              <w:rPr>
                <w:spacing w:val="-4"/>
                <w:sz w:val="18"/>
                <w:szCs w:val="18"/>
              </w:rPr>
              <w:softHyphen/>
              <w:t>с</w:t>
            </w:r>
            <w:r w:rsidRPr="008143BD">
              <w:rPr>
                <w:spacing w:val="-4"/>
                <w:sz w:val="18"/>
                <w:szCs w:val="18"/>
              </w:rPr>
              <w:t>т</w:t>
            </w:r>
            <w:r w:rsidRPr="008143BD">
              <w:rPr>
                <w:spacing w:val="-4"/>
                <w:sz w:val="18"/>
                <w:szCs w:val="18"/>
              </w:rPr>
              <w:t>венных</w:t>
            </w:r>
            <w:r w:rsidRPr="008143BD">
              <w:rPr>
                <w:sz w:val="18"/>
                <w:szCs w:val="18"/>
              </w:rPr>
              <w:t xml:space="preserve"> средств (</w:t>
            </w:r>
            <w:r w:rsidRPr="008143BD">
              <w:rPr>
                <w:i/>
                <w:sz w:val="18"/>
                <w:szCs w:val="18"/>
                <w:lang w:val="en-US"/>
              </w:rPr>
              <w:t>BV</w:t>
            </w:r>
            <w:r w:rsidRPr="008143BD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15</w:t>
            </w:r>
          </w:p>
        </w:tc>
        <w:tc>
          <w:tcPr>
            <w:tcW w:w="103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882" w:type="dxa"/>
            <w:vAlign w:val="center"/>
          </w:tcPr>
          <w:p w:rsidR="00852B8E" w:rsidRPr="008143BD" w:rsidRDefault="00852B8E" w:rsidP="00F751B5">
            <w:pPr>
              <w:spacing w:before="40" w:after="40"/>
              <w:ind w:left="-36" w:right="-84" w:firstLine="0"/>
              <w:jc w:val="center"/>
              <w:rPr>
                <w:spacing w:val="-4"/>
                <w:sz w:val="18"/>
                <w:szCs w:val="18"/>
              </w:rPr>
            </w:pPr>
            <w:r w:rsidRPr="008143BD">
              <w:rPr>
                <w:spacing w:val="-4"/>
                <w:sz w:val="18"/>
                <w:szCs w:val="18"/>
              </w:rPr>
              <w:t>12</w:t>
            </w:r>
          </w:p>
        </w:tc>
      </w:tr>
    </w:tbl>
    <w:p w:rsidR="00852B8E" w:rsidRDefault="00852B8E" w:rsidP="00852B8E">
      <w:pPr>
        <w:jc w:val="center"/>
      </w:pPr>
    </w:p>
    <w:p w:rsidR="00852B8E" w:rsidRDefault="00852B8E" w:rsidP="00852B8E">
      <w:pPr>
        <w:ind w:firstLine="425"/>
      </w:pPr>
      <w:r w:rsidRPr="008143BD">
        <w:rPr>
          <w:i/>
        </w:rPr>
        <w:t>Решение:</w:t>
      </w:r>
      <w:r w:rsidRPr="0077538B">
        <w:t xml:space="preserve"> </w:t>
      </w:r>
      <w:r>
        <w:t xml:space="preserve">воспользовавшись методом рынка капитала, выберем в качестве ценового мультипликатора </w:t>
      </w:r>
      <w:r w:rsidRPr="00187CAA">
        <w:rPr>
          <w:position w:val="-24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1.75pt" o:ole="">
            <v:imagedata r:id="rId4" o:title=""/>
          </v:shape>
          <o:OLEObject Type="Embed" ProgID="Equation.3" ShapeID="_x0000_i1025" DrawAspect="Content" ObjectID="_1365447137" r:id="rId5"/>
        </w:object>
      </w:r>
      <w:r>
        <w:t>, т.к. оценивается предприятие сферы услуг. Расчет мультипликатора приведен в табл. 4.2.</w:t>
      </w:r>
    </w:p>
    <w:p w:rsidR="00852B8E" w:rsidRDefault="00852B8E" w:rsidP="00852B8E">
      <w:pPr>
        <w:pStyle w:val="a5"/>
      </w:pPr>
      <w:r>
        <w:t>Таблица 4.2</w:t>
      </w:r>
    </w:p>
    <w:p w:rsidR="00852B8E" w:rsidRDefault="00852B8E" w:rsidP="00852B8E">
      <w:pPr>
        <w:pStyle w:val="a3"/>
      </w:pPr>
      <w:r>
        <w:t>Расчет мультипликаторов для оценки стоимости сал</w:t>
      </w:r>
      <w:r>
        <w:t>о</w:t>
      </w:r>
      <w:r>
        <w:t>на-парикмахерской</w:t>
      </w:r>
    </w:p>
    <w:tbl>
      <w:tblPr>
        <w:tblW w:w="610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2018"/>
        <w:gridCol w:w="1916"/>
        <w:gridCol w:w="1782"/>
      </w:tblGrid>
      <w:tr w:rsidR="00852B8E" w:rsidTr="00F751B5">
        <w:tc>
          <w:tcPr>
            <w:tcW w:w="371" w:type="dxa"/>
            <w:vAlign w:val="center"/>
          </w:tcPr>
          <w:p w:rsidR="00852B8E" w:rsidRPr="001E65DD" w:rsidRDefault="00852B8E" w:rsidP="00F751B5">
            <w:pPr>
              <w:pStyle w:val="11"/>
              <w:spacing w:before="60" w:after="60"/>
            </w:pPr>
            <w:r w:rsidRPr="001E65DD">
              <w:t>№</w:t>
            </w:r>
          </w:p>
        </w:tc>
        <w:tc>
          <w:tcPr>
            <w:tcW w:w="2029" w:type="dxa"/>
            <w:vAlign w:val="center"/>
          </w:tcPr>
          <w:p w:rsidR="00852B8E" w:rsidRPr="001E65DD" w:rsidRDefault="00852B8E" w:rsidP="00F751B5">
            <w:pPr>
              <w:pStyle w:val="11"/>
              <w:spacing w:before="60" w:after="60"/>
            </w:pPr>
            <w:r w:rsidRPr="001E65DD">
              <w:t>Объект</w:t>
            </w:r>
            <w:r>
              <w:t>-</w:t>
            </w:r>
            <w:r w:rsidRPr="001E65DD">
              <w:t>аналог</w:t>
            </w:r>
          </w:p>
        </w:tc>
        <w:tc>
          <w:tcPr>
            <w:tcW w:w="1920" w:type="dxa"/>
            <w:vAlign w:val="center"/>
          </w:tcPr>
          <w:p w:rsidR="00852B8E" w:rsidRPr="001E65DD" w:rsidRDefault="00852B8E" w:rsidP="00F751B5">
            <w:pPr>
              <w:pStyle w:val="11"/>
              <w:spacing w:before="60" w:after="60"/>
            </w:pPr>
            <w:r w:rsidRPr="001E65DD">
              <w:t xml:space="preserve">Расчет </w:t>
            </w:r>
            <w:r>
              <w:br/>
            </w:r>
            <w:r w:rsidRPr="001E65DD">
              <w:t>мультипл</w:t>
            </w:r>
            <w:r w:rsidRPr="001E65DD">
              <w:t>и</w:t>
            </w:r>
            <w:r w:rsidRPr="001E65DD">
              <w:t>катора</w:t>
            </w:r>
          </w:p>
        </w:tc>
        <w:tc>
          <w:tcPr>
            <w:tcW w:w="1784" w:type="dxa"/>
            <w:vAlign w:val="center"/>
          </w:tcPr>
          <w:p w:rsidR="00852B8E" w:rsidRPr="001E65DD" w:rsidRDefault="00852B8E" w:rsidP="00F751B5">
            <w:pPr>
              <w:pStyle w:val="11"/>
              <w:spacing w:before="60" w:after="60"/>
            </w:pPr>
            <w:r w:rsidRPr="001E65DD">
              <w:t xml:space="preserve">Значение </w:t>
            </w:r>
            <w:r>
              <w:br/>
            </w:r>
            <w:r w:rsidRPr="001E65DD">
              <w:t>мультипликат</w:t>
            </w:r>
            <w:r w:rsidRPr="001E65DD">
              <w:t>о</w:t>
            </w:r>
            <w:r w:rsidRPr="001E65DD">
              <w:t>ра</w:t>
            </w:r>
          </w:p>
        </w:tc>
      </w:tr>
      <w:tr w:rsidR="00852B8E" w:rsidTr="00F751B5">
        <w:tc>
          <w:tcPr>
            <w:tcW w:w="371" w:type="dxa"/>
            <w:vAlign w:val="center"/>
          </w:tcPr>
          <w:p w:rsidR="00852B8E" w:rsidRPr="001E65DD" w:rsidRDefault="00852B8E" w:rsidP="00F751B5">
            <w:pPr>
              <w:pStyle w:val="a4"/>
            </w:pPr>
            <w:r w:rsidRPr="001E65DD">
              <w:t>1</w:t>
            </w:r>
          </w:p>
        </w:tc>
        <w:tc>
          <w:tcPr>
            <w:tcW w:w="2029" w:type="dxa"/>
            <w:vAlign w:val="center"/>
          </w:tcPr>
          <w:p w:rsidR="00852B8E" w:rsidRPr="001E65DD" w:rsidRDefault="00852B8E" w:rsidP="00F751B5">
            <w:pPr>
              <w:ind w:left="-36" w:right="-3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</w:t>
            </w:r>
          </w:p>
        </w:tc>
        <w:tc>
          <w:tcPr>
            <w:tcW w:w="1920" w:type="dxa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position w:val="-24"/>
                <w:sz w:val="18"/>
                <w:szCs w:val="18"/>
              </w:rPr>
              <w:object w:dxaOrig="480" w:dyaOrig="620">
                <v:shape id="_x0000_i1026" type="#_x0000_t75" style="width:19.5pt;height:24.75pt" o:ole="">
                  <v:imagedata r:id="rId6" o:title=""/>
                </v:shape>
                <o:OLEObject Type="Embed" ProgID="Equation.3" ShapeID="_x0000_i1026" DrawAspect="Content" ObjectID="_1365447138" r:id="rId7"/>
              </w:object>
            </w:r>
          </w:p>
        </w:tc>
        <w:tc>
          <w:tcPr>
            <w:tcW w:w="1784" w:type="dxa"/>
            <w:vAlign w:val="center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sz w:val="18"/>
                <w:szCs w:val="18"/>
              </w:rPr>
              <w:t>4,39</w:t>
            </w:r>
          </w:p>
        </w:tc>
      </w:tr>
      <w:tr w:rsidR="00852B8E" w:rsidTr="00F751B5">
        <w:tc>
          <w:tcPr>
            <w:tcW w:w="371" w:type="dxa"/>
            <w:vAlign w:val="center"/>
          </w:tcPr>
          <w:p w:rsidR="00852B8E" w:rsidRPr="001E65DD" w:rsidRDefault="00852B8E" w:rsidP="00F751B5">
            <w:pPr>
              <w:pStyle w:val="a4"/>
            </w:pPr>
            <w:r w:rsidRPr="001E65DD">
              <w:t>2</w:t>
            </w:r>
          </w:p>
        </w:tc>
        <w:tc>
          <w:tcPr>
            <w:tcW w:w="2029" w:type="dxa"/>
            <w:vAlign w:val="center"/>
          </w:tcPr>
          <w:p w:rsidR="00852B8E" w:rsidRPr="001E65DD" w:rsidRDefault="00852B8E" w:rsidP="00F751B5">
            <w:pPr>
              <w:ind w:left="-3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Тромбон</w:t>
            </w:r>
          </w:p>
        </w:tc>
        <w:tc>
          <w:tcPr>
            <w:tcW w:w="1920" w:type="dxa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position w:val="-24"/>
                <w:sz w:val="18"/>
                <w:szCs w:val="18"/>
              </w:rPr>
              <w:object w:dxaOrig="360" w:dyaOrig="620">
                <v:shape id="_x0000_i1027" type="#_x0000_t75" style="width:14.25pt;height:24.75pt" o:ole="">
                  <v:imagedata r:id="rId8" o:title=""/>
                </v:shape>
                <o:OLEObject Type="Embed" ProgID="Equation.3" ShapeID="_x0000_i1027" DrawAspect="Content" ObjectID="_1365447139" r:id="rId9"/>
              </w:object>
            </w:r>
          </w:p>
        </w:tc>
        <w:tc>
          <w:tcPr>
            <w:tcW w:w="1784" w:type="dxa"/>
            <w:vAlign w:val="center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sz w:val="18"/>
                <w:szCs w:val="18"/>
              </w:rPr>
              <w:t>3</w:t>
            </w:r>
          </w:p>
        </w:tc>
      </w:tr>
      <w:tr w:rsidR="00852B8E" w:rsidTr="00F751B5">
        <w:tc>
          <w:tcPr>
            <w:tcW w:w="371" w:type="dxa"/>
            <w:vAlign w:val="center"/>
          </w:tcPr>
          <w:p w:rsidR="00852B8E" w:rsidRPr="001E65DD" w:rsidRDefault="00852B8E" w:rsidP="00F751B5">
            <w:pPr>
              <w:pStyle w:val="a4"/>
            </w:pPr>
            <w:r w:rsidRPr="001E65DD">
              <w:t>3</w:t>
            </w:r>
          </w:p>
        </w:tc>
        <w:tc>
          <w:tcPr>
            <w:tcW w:w="2029" w:type="dxa"/>
            <w:vAlign w:val="center"/>
          </w:tcPr>
          <w:p w:rsidR="00852B8E" w:rsidRPr="001E65DD" w:rsidRDefault="00852B8E" w:rsidP="00852B8E">
            <w:pPr>
              <w:ind w:left="-3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Скрипка</w:t>
            </w:r>
          </w:p>
        </w:tc>
        <w:tc>
          <w:tcPr>
            <w:tcW w:w="1920" w:type="dxa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position w:val="-24"/>
                <w:sz w:val="18"/>
                <w:szCs w:val="18"/>
              </w:rPr>
              <w:object w:dxaOrig="440" w:dyaOrig="620">
                <v:shape id="_x0000_i1028" type="#_x0000_t75" style="width:18pt;height:24.75pt" o:ole="">
                  <v:imagedata r:id="rId10" o:title=""/>
                </v:shape>
                <o:OLEObject Type="Embed" ProgID="Equation.3" ShapeID="_x0000_i1028" DrawAspect="Content" ObjectID="_1365447140" r:id="rId11"/>
              </w:object>
            </w:r>
          </w:p>
        </w:tc>
        <w:tc>
          <w:tcPr>
            <w:tcW w:w="1784" w:type="dxa"/>
            <w:vAlign w:val="center"/>
          </w:tcPr>
          <w:p w:rsidR="00852B8E" w:rsidRPr="001E65DD" w:rsidRDefault="00852B8E" w:rsidP="00F751B5">
            <w:pPr>
              <w:ind w:left="-36" w:firstLine="0"/>
              <w:jc w:val="center"/>
              <w:rPr>
                <w:sz w:val="18"/>
                <w:szCs w:val="18"/>
              </w:rPr>
            </w:pPr>
            <w:r w:rsidRPr="001E65DD">
              <w:rPr>
                <w:sz w:val="18"/>
                <w:szCs w:val="18"/>
              </w:rPr>
              <w:t>1,25</w:t>
            </w:r>
          </w:p>
        </w:tc>
      </w:tr>
    </w:tbl>
    <w:p w:rsidR="00852B8E" w:rsidRDefault="00852B8E" w:rsidP="00852B8E">
      <w:pPr>
        <w:spacing w:before="120"/>
        <w:ind w:firstLine="425"/>
      </w:pPr>
      <w:r>
        <w:t>Воспользовавшись методом минимальной дисперсии (разброса п</w:t>
      </w:r>
      <w:r>
        <w:t>о</w:t>
      </w:r>
      <w:r>
        <w:t>казателей), в качестве объектов-аналогов оставляем косметический с</w:t>
      </w:r>
      <w:r>
        <w:t>а</w:t>
      </w:r>
      <w:r>
        <w:t xml:space="preserve">лон ОАО «Пианино» и маникюрный салон ОАО «Тромбон». </w:t>
      </w:r>
    </w:p>
    <w:p w:rsidR="00852B8E" w:rsidRDefault="00852B8E" w:rsidP="00852B8E">
      <w:pPr>
        <w:ind w:firstLine="425"/>
      </w:pPr>
      <w:r>
        <w:t>Теперь можно либо взять для расчета мультипликаторы по обоим аналогам и рассчитать минимальную и максимальную стоимость пр</w:t>
      </w:r>
      <w:r>
        <w:t>о</w:t>
      </w:r>
      <w:r>
        <w:t xml:space="preserve">дажи оцениваемого объекта, либо вычислить среднее арифметическое из этих мультипликаторов. В примере для расчета стоимости объекта взята средняя величина мультипликатора. </w:t>
      </w:r>
    </w:p>
    <w:p w:rsidR="00852B8E" w:rsidRDefault="00852B8E" w:rsidP="00852B8E">
      <w:pPr>
        <w:ind w:firstLine="425"/>
      </w:pPr>
      <w:proofErr w:type="spellStart"/>
      <w:r w:rsidRPr="00FD716B">
        <w:rPr>
          <w:i/>
        </w:rPr>
        <w:t>М</w:t>
      </w:r>
      <w:r w:rsidRPr="00865B43">
        <w:rPr>
          <w:vertAlign w:val="subscript"/>
        </w:rPr>
        <w:t>средне</w:t>
      </w:r>
      <w:r>
        <w:rPr>
          <w:i/>
          <w:vertAlign w:val="subscript"/>
        </w:rPr>
        <w:t>е</w:t>
      </w:r>
      <w:proofErr w:type="spellEnd"/>
      <w:r>
        <w:t xml:space="preserve"> = </w:t>
      </w:r>
      <w:r w:rsidRPr="00FD716B">
        <w:rPr>
          <w:position w:val="-24"/>
        </w:rPr>
        <w:object w:dxaOrig="840" w:dyaOrig="620">
          <v:shape id="_x0000_i1029" type="#_x0000_t75" style="width:30.75pt;height:23.25pt" o:ole="">
            <v:imagedata r:id="rId12" o:title=""/>
          </v:shape>
          <o:OLEObject Type="Embed" ProgID="Equation.3" ShapeID="_x0000_i1029" DrawAspect="Content" ObjectID="_1365447141" r:id="rId13"/>
        </w:object>
      </w:r>
      <w:r>
        <w:t xml:space="preserve"> = 3,695</w:t>
      </w:r>
    </w:p>
    <w:p w:rsidR="00852B8E" w:rsidRPr="00865B43" w:rsidRDefault="00852B8E" w:rsidP="00852B8E">
      <w:pPr>
        <w:ind w:firstLine="425"/>
      </w:pPr>
      <w:r w:rsidRPr="00865B43">
        <w:rPr>
          <w:i/>
          <w:lang w:val="en-US"/>
        </w:rPr>
        <w:t>V</w:t>
      </w:r>
      <w:r w:rsidRPr="00865B43">
        <w:rPr>
          <w:vertAlign w:val="subscript"/>
        </w:rPr>
        <w:t>базова</w:t>
      </w:r>
      <w:r>
        <w:rPr>
          <w:i/>
          <w:vertAlign w:val="subscript"/>
        </w:rPr>
        <w:t>я</w:t>
      </w:r>
      <w:r>
        <w:t xml:space="preserve"> = </w:t>
      </w:r>
      <w:r w:rsidRPr="00865B43">
        <w:rPr>
          <w:i/>
          <w:lang w:val="en-US"/>
        </w:rPr>
        <w:t>R</w:t>
      </w:r>
      <w:r>
        <w:rPr>
          <w:vertAlign w:val="subscript"/>
        </w:rPr>
        <w:t>оцениваемой</w:t>
      </w:r>
      <w:r>
        <w:t xml:space="preserve"> </w:t>
      </w:r>
      <w:r w:rsidRPr="00DB0B57">
        <w:rPr>
          <w:position w:val="-4"/>
        </w:rPr>
        <w:object w:dxaOrig="180" w:dyaOrig="200">
          <v:shape id="_x0000_i1030" type="#_x0000_t75" style="width:9pt;height:9.75pt" o:ole="">
            <v:imagedata r:id="rId14" o:title=""/>
          </v:shape>
          <o:OLEObject Type="Embed" ProgID="Equation.3" ShapeID="_x0000_i1030" DrawAspect="Content" ObjectID="_1365447142" r:id="rId15"/>
        </w:object>
      </w:r>
      <w:r>
        <w:t xml:space="preserve"> </w:t>
      </w:r>
      <w:proofErr w:type="spellStart"/>
      <w:r w:rsidRPr="00FD716B">
        <w:rPr>
          <w:i/>
        </w:rPr>
        <w:t>М</w:t>
      </w:r>
      <w:r w:rsidRPr="00865B43">
        <w:rPr>
          <w:vertAlign w:val="subscript"/>
        </w:rPr>
        <w:t>средне</w:t>
      </w:r>
      <w:r>
        <w:rPr>
          <w:i/>
          <w:vertAlign w:val="subscript"/>
        </w:rPr>
        <w:t>е</w:t>
      </w:r>
      <w:proofErr w:type="spellEnd"/>
      <w:r>
        <w:rPr>
          <w:i/>
          <w:vertAlign w:val="subscript"/>
        </w:rPr>
        <w:t xml:space="preserve"> </w:t>
      </w:r>
      <w:r w:rsidRPr="00865B43">
        <w:t xml:space="preserve">= </w:t>
      </w:r>
      <w:r>
        <w:t xml:space="preserve">100 </w:t>
      </w:r>
      <w:r w:rsidRPr="00DB0B57">
        <w:rPr>
          <w:position w:val="-4"/>
        </w:rPr>
        <w:object w:dxaOrig="180" w:dyaOrig="200">
          <v:shape id="_x0000_i1031" type="#_x0000_t75" style="width:9pt;height:9.75pt" o:ole="">
            <v:imagedata r:id="rId14" o:title=""/>
          </v:shape>
          <o:OLEObject Type="Embed" ProgID="Equation.3" ShapeID="_x0000_i1031" DrawAspect="Content" ObjectID="_1365447143" r:id="rId16"/>
        </w:object>
      </w:r>
      <w:r>
        <w:t xml:space="preserve"> 3,695 = 369</w:t>
      </w:r>
      <w:proofErr w:type="gramStart"/>
      <w:r>
        <w:t>,5</w:t>
      </w:r>
      <w:proofErr w:type="gramEnd"/>
    </w:p>
    <w:p w:rsidR="00852B8E" w:rsidRDefault="00852B8E" w:rsidP="00852B8E">
      <w:pPr>
        <w:spacing w:before="60"/>
        <w:ind w:left="23"/>
      </w:pPr>
      <w:r w:rsidRPr="00136852">
        <w:rPr>
          <w:i/>
        </w:rPr>
        <w:t>Ответ:</w:t>
      </w:r>
      <w:r>
        <w:rPr>
          <w:b/>
        </w:rPr>
        <w:t xml:space="preserve"> </w:t>
      </w:r>
      <w:r w:rsidRPr="00865B43">
        <w:t>базовая</w:t>
      </w:r>
      <w:r>
        <w:rPr>
          <w:b/>
        </w:rPr>
        <w:t xml:space="preserve"> </w:t>
      </w:r>
      <w:r>
        <w:t>стоимость ЗАО «Рояль» составляет 369,5 тыс. рублей.</w:t>
      </w:r>
    </w:p>
    <w:p w:rsidR="00852B8E" w:rsidRPr="000343B4" w:rsidRDefault="00852B8E" w:rsidP="00852B8E">
      <w:pPr>
        <w:pStyle w:val="4"/>
        <w:rPr>
          <w:szCs w:val="20"/>
        </w:rPr>
      </w:pPr>
      <w:bookmarkStart w:id="1" w:name="_Toc161220647"/>
      <w:r w:rsidRPr="000343B4">
        <w:rPr>
          <w:szCs w:val="20"/>
        </w:rPr>
        <w:t>Пример</w:t>
      </w:r>
      <w:r>
        <w:rPr>
          <w:szCs w:val="20"/>
        </w:rPr>
        <w:t xml:space="preserve"> 4.4</w:t>
      </w:r>
      <w:bookmarkEnd w:id="1"/>
    </w:p>
    <w:p w:rsidR="00852B8E" w:rsidRDefault="00852B8E" w:rsidP="00852B8E">
      <w:pPr>
        <w:ind w:firstLine="425"/>
      </w:pPr>
      <w:r>
        <w:t>Используя данные примера 4.3, внесем корректировки в стоимость салона-парикмахерской ЗАО «Рояль».</w:t>
      </w:r>
    </w:p>
    <w:p w:rsidR="00852B8E" w:rsidRPr="00F91A4F" w:rsidRDefault="00852B8E" w:rsidP="00852B8E">
      <w:pPr>
        <w:ind w:firstLine="425"/>
      </w:pPr>
      <w:r w:rsidRPr="00865B43">
        <w:rPr>
          <w:i/>
          <w:lang w:val="en-US"/>
        </w:rPr>
        <w:t>V</w:t>
      </w:r>
      <w:r w:rsidRPr="00865B43">
        <w:rPr>
          <w:vertAlign w:val="subscript"/>
        </w:rPr>
        <w:t>базова</w:t>
      </w:r>
      <w:r>
        <w:rPr>
          <w:i/>
          <w:vertAlign w:val="subscript"/>
        </w:rPr>
        <w:t>я</w:t>
      </w:r>
      <w:r>
        <w:t xml:space="preserve"> = 369</w:t>
      </w:r>
      <w:proofErr w:type="gramStart"/>
      <w:r>
        <w:t>,5</w:t>
      </w:r>
      <w:proofErr w:type="gramEnd"/>
    </w:p>
    <w:p w:rsidR="00852B8E" w:rsidRDefault="00852B8E" w:rsidP="00852B8E">
      <w:pPr>
        <w:ind w:firstLine="425"/>
      </w:pPr>
      <w:r>
        <w:t xml:space="preserve">Корректировка за низкую ликвидность </w:t>
      </w:r>
      <w:r w:rsidRPr="00F91A4F">
        <w:rPr>
          <w:i/>
          <w:lang w:val="en-US"/>
        </w:rPr>
        <w:t>k</w:t>
      </w:r>
      <w:r>
        <w:rPr>
          <w:vertAlign w:val="subscript"/>
        </w:rPr>
        <w:t>1</w:t>
      </w:r>
      <w:r>
        <w:t xml:space="preserve"> = </w:t>
      </w:r>
      <w:proofErr w:type="gramStart"/>
      <w:r w:rsidRPr="00865B43">
        <w:rPr>
          <w:i/>
          <w:lang w:val="en-US"/>
        </w:rPr>
        <w:t>V</w:t>
      </w:r>
      <w:proofErr w:type="gramEnd"/>
      <w:r w:rsidRPr="00865B43">
        <w:rPr>
          <w:vertAlign w:val="subscript"/>
        </w:rPr>
        <w:t>базова</w:t>
      </w:r>
      <w:r>
        <w:rPr>
          <w:i/>
          <w:vertAlign w:val="subscript"/>
        </w:rPr>
        <w:t>я</w:t>
      </w:r>
      <w:r>
        <w:t xml:space="preserve"> </w:t>
      </w:r>
      <w:r w:rsidRPr="00DB0B57">
        <w:rPr>
          <w:position w:val="-4"/>
        </w:rPr>
        <w:object w:dxaOrig="180" w:dyaOrig="200">
          <v:shape id="_x0000_i1032" type="#_x0000_t75" style="width:9pt;height:9.75pt" o:ole="">
            <v:imagedata r:id="rId14" o:title=""/>
          </v:shape>
          <o:OLEObject Type="Embed" ProgID="Equation.3" ShapeID="_x0000_i1032" DrawAspect="Content" ObjectID="_1365447144" r:id="rId17"/>
        </w:object>
      </w:r>
      <w:r>
        <w:t xml:space="preserve"> 0,3 = 110,85</w:t>
      </w:r>
    </w:p>
    <w:p w:rsidR="00852B8E" w:rsidRPr="00F91A4F" w:rsidRDefault="00852B8E" w:rsidP="00852B8E">
      <w:pPr>
        <w:ind w:firstLine="425"/>
      </w:pPr>
      <w:r>
        <w:t>Оценщиком выявлено, что на балансе фирмы числится антиква</w:t>
      </w:r>
      <w:r>
        <w:t>р</w:t>
      </w:r>
      <w:r>
        <w:t>ное панно стоимостью 5 тыс. руб., находящееся в кабинете директора. Кроме того, анализ финансовых показателей выявил недостаток собс</w:t>
      </w:r>
      <w:r>
        <w:t>т</w:t>
      </w:r>
      <w:r>
        <w:t>венных сре</w:t>
      </w:r>
      <w:proofErr w:type="gramStart"/>
      <w:r>
        <w:t>дств пр</w:t>
      </w:r>
      <w:proofErr w:type="gramEnd"/>
      <w:r>
        <w:t>едприятия в размере 2 тыс. руб.</w:t>
      </w:r>
    </w:p>
    <w:p w:rsidR="00852B8E" w:rsidRPr="00774A71" w:rsidRDefault="00852B8E" w:rsidP="00852B8E">
      <w:pPr>
        <w:ind w:firstLine="425"/>
      </w:pPr>
      <w:r>
        <w:t xml:space="preserve">Корректировка на </w:t>
      </w:r>
      <w:proofErr w:type="spellStart"/>
      <w:r>
        <w:t>неоперационные</w:t>
      </w:r>
      <w:proofErr w:type="spellEnd"/>
      <w:r>
        <w:t xml:space="preserve"> активы </w:t>
      </w:r>
      <w:r w:rsidRPr="00F91A4F">
        <w:rPr>
          <w:i/>
          <w:lang w:val="en-US"/>
        </w:rPr>
        <w:t>k</w:t>
      </w:r>
      <w:r>
        <w:rPr>
          <w:vertAlign w:val="subscript"/>
        </w:rPr>
        <w:t>2</w:t>
      </w:r>
      <w:r>
        <w:t xml:space="preserve"> = </w:t>
      </w:r>
      <w:r w:rsidRPr="00774A71">
        <w:t>5</w:t>
      </w:r>
      <w:r>
        <w:t>.</w:t>
      </w:r>
    </w:p>
    <w:p w:rsidR="00852B8E" w:rsidRDefault="00852B8E" w:rsidP="00852B8E">
      <w:pPr>
        <w:ind w:firstLine="425"/>
      </w:pPr>
      <w:r>
        <w:t xml:space="preserve">Корректировка на недостаток собственных средств </w:t>
      </w:r>
      <w:r w:rsidRPr="00F91A4F">
        <w:rPr>
          <w:i/>
          <w:lang w:val="en-US"/>
        </w:rPr>
        <w:t>k</w:t>
      </w:r>
      <w:r>
        <w:rPr>
          <w:vertAlign w:val="subscript"/>
        </w:rPr>
        <w:t>3</w:t>
      </w:r>
      <w:r>
        <w:t xml:space="preserve"> = 2.</w:t>
      </w:r>
    </w:p>
    <w:p w:rsidR="00852B8E" w:rsidRDefault="00852B8E" w:rsidP="00852B8E">
      <w:pPr>
        <w:ind w:firstLine="425"/>
      </w:pPr>
      <w:r>
        <w:t xml:space="preserve">Учитывать корректировку на </w:t>
      </w:r>
      <w:proofErr w:type="spellStart"/>
      <w:r>
        <w:t>страновой</w:t>
      </w:r>
      <w:proofErr w:type="spellEnd"/>
      <w:r>
        <w:t xml:space="preserve"> риск нет оснований.</w:t>
      </w:r>
    </w:p>
    <w:p w:rsidR="00852B8E" w:rsidRDefault="00852B8E" w:rsidP="00852B8E">
      <w:pPr>
        <w:ind w:firstLine="425"/>
      </w:pPr>
      <w:r>
        <w:t>Тогда итоговая стоимость фирмы:</w:t>
      </w:r>
    </w:p>
    <w:p w:rsidR="00852B8E" w:rsidRDefault="00852B8E" w:rsidP="00852B8E">
      <w:pPr>
        <w:ind w:firstLine="425"/>
      </w:pPr>
      <w:r w:rsidRPr="00774A71">
        <w:rPr>
          <w:i/>
          <w:lang w:val="en-US"/>
        </w:rPr>
        <w:t>V</w:t>
      </w:r>
      <w:r w:rsidRPr="00774A71">
        <w:t xml:space="preserve"> = </w:t>
      </w:r>
      <w:r w:rsidRPr="00774A71">
        <w:rPr>
          <w:i/>
          <w:lang w:val="en-US"/>
        </w:rPr>
        <w:t>V</w:t>
      </w:r>
      <w:r>
        <w:rPr>
          <w:vertAlign w:val="subscript"/>
        </w:rPr>
        <w:t>базовая</w:t>
      </w:r>
      <w:r>
        <w:t xml:space="preserve"> – </w:t>
      </w:r>
      <w:r w:rsidRPr="00774A71">
        <w:rPr>
          <w:i/>
          <w:lang w:val="en-US"/>
        </w:rPr>
        <w:t>k</w:t>
      </w:r>
      <w:r>
        <w:rPr>
          <w:vertAlign w:val="subscript"/>
        </w:rPr>
        <w:t>1</w:t>
      </w:r>
      <w:r>
        <w:t xml:space="preserve"> – </w:t>
      </w:r>
      <w:r w:rsidRPr="00774A71">
        <w:rPr>
          <w:i/>
          <w:lang w:val="en-US"/>
        </w:rPr>
        <w:t>k</w:t>
      </w:r>
      <w:r>
        <w:rPr>
          <w:vertAlign w:val="subscript"/>
        </w:rPr>
        <w:t>2</w:t>
      </w:r>
      <w:r>
        <w:t xml:space="preserve"> – </w:t>
      </w:r>
      <w:r w:rsidRPr="00774A71">
        <w:rPr>
          <w:i/>
          <w:lang w:val="en-US"/>
        </w:rPr>
        <w:t>k</w:t>
      </w:r>
      <w:r>
        <w:rPr>
          <w:vertAlign w:val="subscript"/>
        </w:rPr>
        <w:t>3</w:t>
      </w:r>
      <w:r w:rsidRPr="00774A71">
        <w:t xml:space="preserve"> =</w:t>
      </w:r>
      <w:r>
        <w:t xml:space="preserve"> 369</w:t>
      </w:r>
      <w:proofErr w:type="gramStart"/>
      <w:r>
        <w:t>,5</w:t>
      </w:r>
      <w:proofErr w:type="gramEnd"/>
      <w:r>
        <w:t> – 110,85 – 5 – 2 = 251,65 тыс. руб.</w:t>
      </w:r>
    </w:p>
    <w:p w:rsidR="00852B8E" w:rsidRDefault="00852B8E" w:rsidP="00852B8E">
      <w:r w:rsidRPr="00202A56">
        <w:rPr>
          <w:i/>
        </w:rPr>
        <w:t>Ответ:</w:t>
      </w:r>
      <w:r>
        <w:rPr>
          <w:b/>
        </w:rPr>
        <w:t xml:space="preserve"> </w:t>
      </w:r>
      <w:r>
        <w:t>стоимость ЗАО «Рояль», рассчитанная методом рынка капитала, составляет 251,65 тыс. рублей.</w:t>
      </w:r>
    </w:p>
    <w:p w:rsidR="00852B8E" w:rsidRPr="0087098A" w:rsidRDefault="00852B8E" w:rsidP="00852B8E">
      <w:pPr>
        <w:pStyle w:val="4"/>
      </w:pPr>
      <w:bookmarkStart w:id="2" w:name="_Toc161220649"/>
      <w:r>
        <w:lastRenderedPageBreak/>
        <w:t>Пример 4.5</w:t>
      </w:r>
      <w:bookmarkEnd w:id="2"/>
    </w:p>
    <w:p w:rsidR="00852B8E" w:rsidRDefault="00852B8E" w:rsidP="00852B8E">
      <w:pPr>
        <w:ind w:firstLine="425"/>
      </w:pPr>
      <w:r>
        <w:t>Акционер ЗАО «Элита» желает определить, по какой цене он м</w:t>
      </w:r>
      <w:r>
        <w:t>о</w:t>
      </w:r>
      <w:r>
        <w:t>жет продать свои акции. Доходность акций аналогичных фирм, зафи</w:t>
      </w:r>
      <w:r>
        <w:t>к</w:t>
      </w:r>
      <w:r>
        <w:t xml:space="preserve">сированная на фондовом рынке, 15%. В завершившемся году ЗАО «Элита» получило чистую прибыль 25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Акционерный кап</w:t>
      </w:r>
      <w:r>
        <w:t>и</w:t>
      </w:r>
      <w:r>
        <w:t>тал ЗАО составляет 10 тыс. простых акций.</w:t>
      </w:r>
    </w:p>
    <w:p w:rsidR="00852B8E" w:rsidRPr="00527555" w:rsidRDefault="00852B8E" w:rsidP="00852B8E">
      <w:pPr>
        <w:spacing w:before="60"/>
        <w:ind w:firstLine="425"/>
      </w:pPr>
      <w:r w:rsidRPr="00954268">
        <w:rPr>
          <w:i/>
        </w:rPr>
        <w:t>Решение:</w:t>
      </w:r>
      <w:r>
        <w:rPr>
          <w:b/>
        </w:rPr>
        <w:t xml:space="preserve"> </w:t>
      </w:r>
      <w:r>
        <w:t>прибыль, приходящаяся на одну акцию ЗАО «Элита» о</w:t>
      </w:r>
      <w:r>
        <w:t>п</w:t>
      </w:r>
      <w:r>
        <w:t>ределяется как:</w:t>
      </w:r>
    </w:p>
    <w:p w:rsidR="00852B8E" w:rsidRDefault="00852B8E" w:rsidP="00852B8E">
      <w:pPr>
        <w:ind w:firstLine="425"/>
      </w:pPr>
      <w:r w:rsidRPr="00527555">
        <w:rPr>
          <w:position w:val="-24"/>
        </w:rPr>
        <w:object w:dxaOrig="1660" w:dyaOrig="620">
          <v:shape id="_x0000_i1033" type="#_x0000_t75" style="width:69pt;height:25.5pt" o:ole="">
            <v:imagedata r:id="rId18" o:title=""/>
          </v:shape>
          <o:OLEObject Type="Embed" ProgID="Equation.3" ShapeID="_x0000_i1033" DrawAspect="Content" ObjectID="_1365447145" r:id="rId19"/>
        </w:object>
      </w:r>
      <w:r>
        <w:t xml:space="preserve"> = 2500,</w:t>
      </w:r>
    </w:p>
    <w:p w:rsidR="00852B8E" w:rsidRDefault="00852B8E" w:rsidP="00852B8E">
      <w:pPr>
        <w:ind w:firstLine="0"/>
      </w:pPr>
      <w:r>
        <w:t>тогда стоимость одной акции определяется по формуле (4.3)</w:t>
      </w:r>
    </w:p>
    <w:p w:rsidR="00852B8E" w:rsidRDefault="00852B8E" w:rsidP="00852B8E">
      <w:pPr>
        <w:ind w:firstLine="425"/>
      </w:pPr>
      <w:r w:rsidRPr="000B3300">
        <w:rPr>
          <w:position w:val="-24"/>
        </w:rPr>
        <w:object w:dxaOrig="1100" w:dyaOrig="620">
          <v:shape id="_x0000_i1034" type="#_x0000_t75" style="width:45.75pt;height:26.25pt" o:ole="">
            <v:imagedata r:id="rId20" o:title=""/>
          </v:shape>
          <o:OLEObject Type="Embed" ProgID="Equation.3" ShapeID="_x0000_i1034" DrawAspect="Content" ObjectID="_1365447146" r:id="rId21"/>
        </w:object>
      </w:r>
      <w:r>
        <w:t xml:space="preserve"> = 16 667 рублей.</w:t>
      </w:r>
    </w:p>
    <w:p w:rsidR="00852B8E" w:rsidRPr="000B3300" w:rsidRDefault="00852B8E" w:rsidP="00852B8E">
      <w:pPr>
        <w:ind w:firstLine="425"/>
      </w:pPr>
      <w:r w:rsidRPr="00954268">
        <w:rPr>
          <w:i/>
        </w:rPr>
        <w:t>Ответ:</w:t>
      </w:r>
      <w:r>
        <w:t xml:space="preserve"> стоимость одной акции ЗАО «Элита» составит 16 тыс. 667 рублей.</w:t>
      </w:r>
    </w:p>
    <w:p w:rsidR="00852B8E" w:rsidRPr="0087098A" w:rsidRDefault="00852B8E" w:rsidP="00852B8E">
      <w:pPr>
        <w:pStyle w:val="4"/>
      </w:pPr>
      <w:bookmarkStart w:id="3" w:name="_Toc161220651"/>
      <w:r>
        <w:t>Пример 4.6</w:t>
      </w:r>
      <w:bookmarkEnd w:id="3"/>
    </w:p>
    <w:p w:rsidR="00852B8E" w:rsidRDefault="00852B8E" w:rsidP="00852B8E">
      <w:pPr>
        <w:ind w:firstLine="425"/>
      </w:pPr>
      <w:r>
        <w:t>Определить стоимость акции угольного разреза «</w:t>
      </w:r>
      <w:proofErr w:type="spellStart"/>
      <w:r>
        <w:t>Ретиховка</w:t>
      </w:r>
      <w:proofErr w:type="spellEnd"/>
      <w:r>
        <w:t>», если в 2007 году на одну акцию пришлись дивиденды в размере 3 тыс. ру</w:t>
      </w:r>
      <w:r>
        <w:t>б</w:t>
      </w:r>
      <w:r>
        <w:t>лей. Дивидендный доход по акциям угледобывающих предприятий, з</w:t>
      </w:r>
      <w:r>
        <w:t>а</w:t>
      </w:r>
      <w:r>
        <w:t>регистрированных на фондовой бирже – 12%.</w:t>
      </w:r>
    </w:p>
    <w:p w:rsidR="00852B8E" w:rsidRPr="00527555" w:rsidRDefault="00852B8E" w:rsidP="00852B8E">
      <w:pPr>
        <w:spacing w:before="60"/>
        <w:ind w:firstLine="425"/>
      </w:pPr>
      <w:r w:rsidRPr="001F5F6E">
        <w:rPr>
          <w:i/>
        </w:rPr>
        <w:t>Решение:</w:t>
      </w:r>
      <w:r>
        <w:rPr>
          <w:b/>
        </w:rPr>
        <w:t xml:space="preserve"> </w:t>
      </w:r>
      <w:r>
        <w:t>воспользовавшись формулой (4.4) получим</w:t>
      </w:r>
    </w:p>
    <w:p w:rsidR="00852B8E" w:rsidRDefault="00852B8E" w:rsidP="00852B8E">
      <w:pPr>
        <w:ind w:firstLine="425"/>
      </w:pPr>
      <w:r w:rsidRPr="000B3300">
        <w:rPr>
          <w:position w:val="-24"/>
        </w:rPr>
        <w:object w:dxaOrig="1100" w:dyaOrig="620">
          <v:shape id="_x0000_i1035" type="#_x0000_t75" style="width:45.75pt;height:26.25pt" o:ole="">
            <v:imagedata r:id="rId22" o:title=""/>
          </v:shape>
          <o:OLEObject Type="Embed" ProgID="Equation.3" ShapeID="_x0000_i1035" DrawAspect="Content" ObjectID="_1365447147" r:id="rId23"/>
        </w:object>
      </w:r>
      <w:r>
        <w:t xml:space="preserve"> = 25 000 рублей.</w:t>
      </w:r>
    </w:p>
    <w:p w:rsidR="00852B8E" w:rsidRPr="000B3300" w:rsidRDefault="00852B8E" w:rsidP="00852B8E">
      <w:pPr>
        <w:spacing w:before="60"/>
        <w:ind w:firstLine="425"/>
      </w:pPr>
      <w:r w:rsidRPr="001F5F6E">
        <w:rPr>
          <w:i/>
        </w:rPr>
        <w:t>Ответ:</w:t>
      </w:r>
      <w:r>
        <w:t xml:space="preserve"> стоимость одной угольного разреза «</w:t>
      </w:r>
      <w:proofErr w:type="spellStart"/>
      <w:r>
        <w:t>Ретиховка</w:t>
      </w:r>
      <w:proofErr w:type="spellEnd"/>
      <w:r>
        <w:t>» составит 25 тысяч рублей.</w:t>
      </w:r>
    </w:p>
    <w:p w:rsidR="00E82C3E" w:rsidRDefault="00E82C3E"/>
    <w:sectPr w:rsidR="00E82C3E" w:rsidSect="00E8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8E"/>
    <w:rsid w:val="00632D47"/>
    <w:rsid w:val="00852B8E"/>
    <w:rsid w:val="00E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52B8E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B8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a3">
    <w:name w:val="таблица"/>
    <w:basedOn w:val="1"/>
    <w:rsid w:val="00852B8E"/>
    <w:pPr>
      <w:keepLines w:val="0"/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0"/>
      <w:szCs w:val="20"/>
    </w:rPr>
  </w:style>
  <w:style w:type="paragraph" w:customStyle="1" w:styleId="a4">
    <w:name w:val="табл."/>
    <w:basedOn w:val="a3"/>
    <w:rsid w:val="00852B8E"/>
  </w:style>
  <w:style w:type="paragraph" w:customStyle="1" w:styleId="11">
    <w:name w:val="табл1"/>
    <w:basedOn w:val="a"/>
    <w:rsid w:val="00852B8E"/>
    <w:pPr>
      <w:keepNext/>
      <w:spacing w:before="120" w:after="120"/>
      <w:ind w:firstLine="0"/>
      <w:jc w:val="center"/>
    </w:pPr>
    <w:rPr>
      <w:sz w:val="18"/>
    </w:rPr>
  </w:style>
  <w:style w:type="paragraph" w:customStyle="1" w:styleId="a5">
    <w:name w:val="табличный"/>
    <w:basedOn w:val="a4"/>
    <w:rsid w:val="00852B8E"/>
  </w:style>
  <w:style w:type="character" w:customStyle="1" w:styleId="10">
    <w:name w:val="Заголовок 1 Знак"/>
    <w:basedOn w:val="a0"/>
    <w:link w:val="1"/>
    <w:uiPriority w:val="9"/>
    <w:rsid w:val="0085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2011-04-27T11:02:00Z</cp:lastPrinted>
  <dcterms:created xsi:type="dcterms:W3CDTF">2011-04-27T11:06:00Z</dcterms:created>
  <dcterms:modified xsi:type="dcterms:W3CDTF">2011-04-27T11:06:00Z</dcterms:modified>
</cp:coreProperties>
</file>