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BA" w:rsidRPr="008F1DEE" w:rsidRDefault="003257BA" w:rsidP="00FE4BD6">
      <w:pPr>
        <w:ind w:firstLine="0"/>
        <w:jc w:val="center"/>
      </w:pPr>
      <w:r w:rsidRPr="008F1DEE">
        <w:t>МИНИСТЕРСТВО ОБРАЗОВАНИЯ И НАУКИ РОССИЙСКОЙ ФЕДЕРАЦИИ</w:t>
      </w:r>
    </w:p>
    <w:p w:rsidR="003257BA" w:rsidRPr="008F1DEE" w:rsidRDefault="003257BA" w:rsidP="00FE4BD6">
      <w:pPr>
        <w:ind w:firstLine="0"/>
        <w:jc w:val="center"/>
      </w:pPr>
    </w:p>
    <w:p w:rsidR="003257BA" w:rsidRPr="008F1DEE" w:rsidRDefault="003257BA" w:rsidP="00FE4BD6">
      <w:pPr>
        <w:ind w:firstLine="0"/>
        <w:jc w:val="center"/>
      </w:pPr>
      <w:r w:rsidRPr="008F1DEE">
        <w:t xml:space="preserve">ВЛАДИВОСТОКСКИЙ ГОСУДАРСТВЕННЫЙ УНИВЕРСИТЕТ </w:t>
      </w:r>
    </w:p>
    <w:p w:rsidR="003257BA" w:rsidRPr="008F1DEE" w:rsidRDefault="003257BA" w:rsidP="00FE4BD6">
      <w:pPr>
        <w:ind w:firstLine="0"/>
        <w:jc w:val="center"/>
        <w:rPr>
          <w:specVanish/>
        </w:rPr>
      </w:pPr>
      <w:r w:rsidRPr="008F1DEE">
        <w:t>ЭКОНОМИКИ И СЕРВИСА</w:t>
      </w:r>
    </w:p>
    <w:p w:rsidR="003257BA" w:rsidRDefault="003257BA" w:rsidP="00FE4BD6">
      <w:pPr>
        <w:ind w:firstLine="0"/>
        <w:jc w:val="center"/>
      </w:pPr>
    </w:p>
    <w:p w:rsidR="003257BA" w:rsidRPr="008F1DEE" w:rsidRDefault="003257BA" w:rsidP="00FE4BD6">
      <w:pPr>
        <w:ind w:firstLine="0"/>
        <w:jc w:val="center"/>
      </w:pPr>
      <w:r w:rsidRPr="008F1DEE">
        <w:t>КАФЕДРА МАТЕМАТИКИ И МОДЕЛИРОВАНИЯ</w:t>
      </w:r>
    </w:p>
    <w:p w:rsidR="003257BA" w:rsidRPr="008F1DEE" w:rsidRDefault="003257BA" w:rsidP="00FE4BD6">
      <w:pPr>
        <w:ind w:firstLine="0"/>
        <w:jc w:val="center"/>
      </w:pPr>
    </w:p>
    <w:p w:rsidR="003257BA" w:rsidRPr="000B3B26" w:rsidRDefault="003257BA" w:rsidP="00FE4BD6">
      <w:pPr>
        <w:ind w:firstLine="0"/>
        <w:jc w:val="center"/>
      </w:pPr>
    </w:p>
    <w:p w:rsidR="003257BA" w:rsidRPr="000B3B26" w:rsidRDefault="003257BA" w:rsidP="00FE4BD6">
      <w:pPr>
        <w:ind w:firstLine="0"/>
        <w:jc w:val="center"/>
        <w:rPr>
          <w:i/>
        </w:rPr>
      </w:pPr>
    </w:p>
    <w:p w:rsidR="003257BA" w:rsidRPr="000B3B26" w:rsidRDefault="003257BA" w:rsidP="00FE4BD6">
      <w:pPr>
        <w:ind w:firstLine="0"/>
      </w:pPr>
    </w:p>
    <w:p w:rsidR="003257BA" w:rsidRPr="00F10C54" w:rsidRDefault="003257BA" w:rsidP="00FE4BD6">
      <w:pPr>
        <w:ind w:firstLine="0"/>
        <w:jc w:val="center"/>
      </w:pPr>
    </w:p>
    <w:p w:rsidR="003257BA" w:rsidRPr="00F10C54" w:rsidRDefault="003257BA" w:rsidP="00FE4BD6">
      <w:pPr>
        <w:ind w:firstLine="0"/>
        <w:jc w:val="center"/>
      </w:pPr>
    </w:p>
    <w:p w:rsidR="003257BA" w:rsidRPr="00F10C54" w:rsidRDefault="003257BA" w:rsidP="00FE4BD6">
      <w:pPr>
        <w:ind w:firstLine="0"/>
        <w:jc w:val="center"/>
      </w:pPr>
    </w:p>
    <w:p w:rsidR="003257BA" w:rsidRPr="00F10C54" w:rsidRDefault="003257BA" w:rsidP="00FE4BD6">
      <w:pPr>
        <w:ind w:firstLine="0"/>
        <w:jc w:val="center"/>
      </w:pPr>
    </w:p>
    <w:p w:rsidR="003257BA" w:rsidRPr="00F10C54" w:rsidRDefault="003257BA" w:rsidP="00FE4BD6">
      <w:pPr>
        <w:ind w:firstLine="0"/>
        <w:jc w:val="center"/>
      </w:pPr>
    </w:p>
    <w:p w:rsidR="003257BA" w:rsidRPr="00F10C54" w:rsidRDefault="003257BA" w:rsidP="00FE4BD6">
      <w:pPr>
        <w:ind w:firstLine="0"/>
        <w:jc w:val="center"/>
      </w:pPr>
    </w:p>
    <w:p w:rsidR="003257BA" w:rsidRPr="001C3A51" w:rsidRDefault="00A06D54" w:rsidP="00FE4BD6">
      <w:pPr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ТЕОРИЯ ПРИНЯТИЯ РЕШЕНИЙ</w:t>
      </w:r>
    </w:p>
    <w:p w:rsidR="003257BA" w:rsidRPr="008F1DEE" w:rsidRDefault="003257BA" w:rsidP="00FE4BD6">
      <w:pPr>
        <w:ind w:firstLine="0"/>
        <w:jc w:val="center"/>
      </w:pPr>
    </w:p>
    <w:p w:rsidR="003257BA" w:rsidRPr="001C3A51" w:rsidRDefault="003257BA" w:rsidP="00FE4BD6">
      <w:pPr>
        <w:ind w:firstLine="0"/>
        <w:jc w:val="center"/>
        <w:rPr>
          <w:sz w:val="36"/>
          <w:szCs w:val="36"/>
        </w:rPr>
      </w:pPr>
      <w:r w:rsidRPr="001C3A51">
        <w:rPr>
          <w:sz w:val="36"/>
          <w:szCs w:val="36"/>
        </w:rPr>
        <w:t>Рабочая программа дисциплины</w:t>
      </w:r>
    </w:p>
    <w:p w:rsidR="003257BA" w:rsidRPr="008F1DEE" w:rsidRDefault="003257BA" w:rsidP="00FE4BD6">
      <w:pPr>
        <w:ind w:firstLine="0"/>
        <w:jc w:val="center"/>
      </w:pPr>
    </w:p>
    <w:p w:rsidR="003257BA" w:rsidRPr="0042244A" w:rsidRDefault="003257BA" w:rsidP="00FE4BD6">
      <w:pPr>
        <w:pStyle w:val="a6"/>
        <w:spacing w:line="360" w:lineRule="auto"/>
        <w:jc w:val="center"/>
      </w:pPr>
      <w:r w:rsidRPr="0042244A">
        <w:t xml:space="preserve">по направлению подготовки </w:t>
      </w:r>
    </w:p>
    <w:p w:rsidR="003257BA" w:rsidRPr="008F1DEE" w:rsidRDefault="007429D1" w:rsidP="00FE4BD6">
      <w:pPr>
        <w:pStyle w:val="a6"/>
        <w:spacing w:line="360" w:lineRule="auto"/>
        <w:jc w:val="center"/>
      </w:pPr>
      <w:r>
        <w:t>38.03.02</w:t>
      </w:r>
      <w:r w:rsidR="003257BA" w:rsidRPr="008F1DEE">
        <w:t xml:space="preserve"> «</w:t>
      </w:r>
      <w:r>
        <w:t>Менеджмент</w:t>
      </w:r>
      <w:r w:rsidR="003257BA" w:rsidRPr="008F1DEE">
        <w:t>»</w:t>
      </w:r>
    </w:p>
    <w:p w:rsidR="003257BA" w:rsidRPr="008F1DEE" w:rsidRDefault="003257BA" w:rsidP="00FE4BD6">
      <w:pPr>
        <w:pStyle w:val="a6"/>
        <w:spacing w:line="360" w:lineRule="auto"/>
        <w:jc w:val="center"/>
      </w:pPr>
    </w:p>
    <w:p w:rsidR="003257BA" w:rsidRDefault="003257BA" w:rsidP="00FE4BD6">
      <w:pPr>
        <w:spacing w:line="360" w:lineRule="auto"/>
        <w:ind w:firstLine="0"/>
        <w:jc w:val="center"/>
      </w:pPr>
    </w:p>
    <w:p w:rsidR="003257BA" w:rsidRDefault="003257BA" w:rsidP="00FE4BD6">
      <w:pPr>
        <w:spacing w:line="360" w:lineRule="auto"/>
        <w:ind w:firstLine="0"/>
        <w:jc w:val="center"/>
      </w:pPr>
    </w:p>
    <w:p w:rsidR="003257BA" w:rsidRPr="00B7525D" w:rsidRDefault="003257BA" w:rsidP="00FE4BD6">
      <w:pPr>
        <w:spacing w:line="360" w:lineRule="auto"/>
        <w:ind w:firstLine="0"/>
        <w:jc w:val="center"/>
      </w:pPr>
    </w:p>
    <w:p w:rsidR="003257BA" w:rsidRPr="00C0141B" w:rsidRDefault="003257BA" w:rsidP="00FE4BD6">
      <w:pPr>
        <w:spacing w:line="360" w:lineRule="auto"/>
        <w:ind w:firstLine="0"/>
        <w:jc w:val="center"/>
        <w:rPr>
          <w:u w:val="single"/>
        </w:rPr>
      </w:pPr>
    </w:p>
    <w:p w:rsidR="003257BA" w:rsidRPr="00C0141B" w:rsidRDefault="003257BA" w:rsidP="00FE4BD6">
      <w:pPr>
        <w:spacing w:line="360" w:lineRule="auto"/>
        <w:ind w:firstLine="0"/>
        <w:jc w:val="center"/>
        <w:rPr>
          <w:u w:val="single"/>
        </w:rPr>
      </w:pPr>
    </w:p>
    <w:p w:rsidR="003257BA" w:rsidRPr="00C0141B" w:rsidRDefault="003257BA" w:rsidP="00FE4BD6">
      <w:pPr>
        <w:spacing w:line="360" w:lineRule="auto"/>
        <w:ind w:firstLine="0"/>
        <w:jc w:val="center"/>
        <w:rPr>
          <w:u w:val="single"/>
        </w:rPr>
      </w:pPr>
    </w:p>
    <w:p w:rsidR="003257BA" w:rsidRPr="00F10C54" w:rsidRDefault="003257BA" w:rsidP="00FE4BD6">
      <w:pPr>
        <w:ind w:firstLine="0"/>
        <w:jc w:val="center"/>
      </w:pPr>
    </w:p>
    <w:p w:rsidR="003257BA" w:rsidRDefault="003257BA" w:rsidP="00FE4BD6">
      <w:pPr>
        <w:ind w:firstLine="0"/>
        <w:jc w:val="center"/>
      </w:pPr>
    </w:p>
    <w:p w:rsidR="003257BA" w:rsidRDefault="003257BA" w:rsidP="00FE4BD6">
      <w:pPr>
        <w:ind w:firstLine="0"/>
        <w:jc w:val="center"/>
      </w:pPr>
    </w:p>
    <w:p w:rsidR="003257BA" w:rsidRPr="00F10C54" w:rsidRDefault="003257BA" w:rsidP="00FE4BD6">
      <w:pPr>
        <w:ind w:firstLine="0"/>
        <w:jc w:val="center"/>
      </w:pPr>
    </w:p>
    <w:p w:rsidR="003257BA" w:rsidRDefault="003257BA" w:rsidP="00FE4BD6">
      <w:pPr>
        <w:ind w:firstLine="0"/>
      </w:pPr>
    </w:p>
    <w:p w:rsidR="003257BA" w:rsidRDefault="003257BA" w:rsidP="00FE4BD6">
      <w:pPr>
        <w:ind w:firstLine="0"/>
      </w:pPr>
    </w:p>
    <w:p w:rsidR="003257BA" w:rsidRDefault="003257BA" w:rsidP="00FE4BD6">
      <w:pPr>
        <w:ind w:firstLine="0"/>
      </w:pPr>
    </w:p>
    <w:p w:rsidR="003257BA" w:rsidRDefault="003257BA" w:rsidP="00FE4BD6">
      <w:pPr>
        <w:ind w:firstLine="0"/>
      </w:pPr>
    </w:p>
    <w:p w:rsidR="003257BA" w:rsidRDefault="003257BA" w:rsidP="00FE4BD6">
      <w:pPr>
        <w:ind w:firstLine="0"/>
      </w:pPr>
    </w:p>
    <w:p w:rsidR="003257BA" w:rsidRDefault="003257BA" w:rsidP="00FE4BD6">
      <w:pPr>
        <w:ind w:firstLine="0"/>
      </w:pPr>
    </w:p>
    <w:p w:rsidR="003257BA" w:rsidRDefault="003257BA" w:rsidP="00FE4BD6">
      <w:pPr>
        <w:ind w:firstLine="0"/>
      </w:pPr>
    </w:p>
    <w:p w:rsidR="003257BA" w:rsidRDefault="003257BA" w:rsidP="00FE4BD6">
      <w:pPr>
        <w:ind w:firstLine="0"/>
      </w:pPr>
    </w:p>
    <w:p w:rsidR="003257BA" w:rsidRDefault="003257BA" w:rsidP="00FE4BD6">
      <w:pPr>
        <w:ind w:firstLine="0"/>
      </w:pPr>
    </w:p>
    <w:p w:rsidR="003257BA" w:rsidRDefault="003257BA" w:rsidP="00FE4BD6">
      <w:pPr>
        <w:ind w:firstLine="0"/>
      </w:pPr>
    </w:p>
    <w:p w:rsidR="003257BA" w:rsidRDefault="003257BA" w:rsidP="00FE4BD6">
      <w:pPr>
        <w:ind w:firstLine="0"/>
      </w:pPr>
    </w:p>
    <w:p w:rsidR="003257BA" w:rsidRDefault="003257BA" w:rsidP="00FE4BD6">
      <w:pPr>
        <w:ind w:firstLine="0"/>
      </w:pPr>
    </w:p>
    <w:p w:rsidR="003257BA" w:rsidRDefault="003257BA" w:rsidP="00FE4BD6">
      <w:pPr>
        <w:ind w:firstLine="0"/>
        <w:jc w:val="center"/>
      </w:pPr>
      <w:r>
        <w:t>Владивосток 2016</w:t>
      </w:r>
    </w:p>
    <w:p w:rsidR="003257BA" w:rsidRPr="00A55438" w:rsidRDefault="003257BA" w:rsidP="001749FB">
      <w:pPr>
        <w:pStyle w:val="a6"/>
        <w:ind w:firstLine="709"/>
        <w:jc w:val="both"/>
        <w:rPr>
          <w:lang w:eastAsia="en-US"/>
        </w:rPr>
      </w:pPr>
      <w:r w:rsidRPr="00F10C54">
        <w:lastRenderedPageBreak/>
        <w:t>Рабочая программа дисциплины «</w:t>
      </w:r>
      <w:r w:rsidR="00A06D54" w:rsidRPr="00451682">
        <w:rPr>
          <w:lang w:eastAsia="ar-SA"/>
        </w:rPr>
        <w:t>Теория принятия решений</w:t>
      </w:r>
      <w:r w:rsidRPr="00F10C54">
        <w:t xml:space="preserve">» </w:t>
      </w:r>
      <w:r w:rsidRPr="00A55438">
        <w:rPr>
          <w:lang w:eastAsia="en-US"/>
        </w:rPr>
        <w:t>составлена в соответствии с требованиями ФГО</w:t>
      </w:r>
      <w:r w:rsidR="0017107C">
        <w:rPr>
          <w:lang w:eastAsia="en-US"/>
        </w:rPr>
        <w:t>С ВО по направлениям подготовки</w:t>
      </w:r>
      <w:r w:rsidR="006C4713">
        <w:rPr>
          <w:lang w:eastAsia="en-US"/>
        </w:rPr>
        <w:t xml:space="preserve"> </w:t>
      </w:r>
      <w:r w:rsidR="006C4713">
        <w:t>38.03.02</w:t>
      </w:r>
      <w:r w:rsidR="006C4713" w:rsidRPr="008F1DEE">
        <w:t xml:space="preserve"> «</w:t>
      </w:r>
      <w:r w:rsidR="006C4713">
        <w:t>Менеджмент</w:t>
      </w:r>
      <w:r w:rsidR="006C4713" w:rsidRPr="008F1DEE">
        <w:t>»</w:t>
      </w:r>
      <w:r w:rsidR="006C4713">
        <w:t xml:space="preserve"> </w:t>
      </w:r>
      <w:r w:rsidRPr="00A55438">
        <w:rPr>
          <w:lang w:eastAsia="en-US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N 1367)</w:t>
      </w: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  <w:r w:rsidRPr="00F10C54">
        <w:t xml:space="preserve">Составитель: </w:t>
      </w:r>
      <w:r>
        <w:t>Кучерова С.В.</w:t>
      </w:r>
      <w:r w:rsidRPr="00F10C54">
        <w:t xml:space="preserve">, канд. </w:t>
      </w:r>
      <w:r>
        <w:t>физ.-мат</w:t>
      </w:r>
      <w:r w:rsidRPr="00F10C54">
        <w:t>. наук, доцент кафедры математики и моделирования.</w:t>
      </w: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</w:p>
    <w:p w:rsidR="00A06D54" w:rsidRPr="0028706D" w:rsidRDefault="00A06D54" w:rsidP="00A06D54">
      <w:pPr>
        <w:ind w:firstLine="709"/>
      </w:pPr>
      <w:r w:rsidRPr="00A32167">
        <w:rPr>
          <w:lang w:eastAsia="ar-SA"/>
        </w:rPr>
        <w:t xml:space="preserve">Утверждена на заседании кафедры математики и моделирования </w:t>
      </w:r>
      <w:r w:rsidRPr="0028706D">
        <w:t>от 25.03.2016г., протокол № 9</w:t>
      </w:r>
    </w:p>
    <w:p w:rsidR="003257BA" w:rsidRDefault="003257BA" w:rsidP="004D3113">
      <w:pPr>
        <w:ind w:firstLine="709"/>
        <w:rPr>
          <w:lang w:eastAsia="ar-SA"/>
        </w:rPr>
      </w:pPr>
    </w:p>
    <w:p w:rsidR="003257BA" w:rsidRPr="00F10C54" w:rsidRDefault="003257BA" w:rsidP="004D3113">
      <w:pPr>
        <w:ind w:firstLine="709"/>
      </w:pPr>
    </w:p>
    <w:p w:rsidR="003257BA" w:rsidRPr="00F10C54" w:rsidRDefault="003257BA" w:rsidP="004D3113">
      <w:pPr>
        <w:ind w:firstLine="709"/>
      </w:pPr>
    </w:p>
    <w:p w:rsidR="003257BA" w:rsidRDefault="003257BA" w:rsidP="004D3113">
      <w:pPr>
        <w:ind w:firstLine="709"/>
      </w:pPr>
    </w:p>
    <w:p w:rsidR="00866194" w:rsidRDefault="00866194" w:rsidP="004D3113">
      <w:pPr>
        <w:ind w:firstLine="709"/>
      </w:pPr>
    </w:p>
    <w:p w:rsidR="00866194" w:rsidRDefault="00866194" w:rsidP="004D3113">
      <w:pPr>
        <w:ind w:firstLine="709"/>
      </w:pPr>
    </w:p>
    <w:p w:rsidR="00866194" w:rsidRDefault="00866194" w:rsidP="004D3113">
      <w:pPr>
        <w:ind w:firstLine="709"/>
      </w:pPr>
    </w:p>
    <w:p w:rsidR="00866194" w:rsidRDefault="00866194" w:rsidP="004D3113">
      <w:pPr>
        <w:ind w:firstLine="709"/>
      </w:pPr>
    </w:p>
    <w:p w:rsidR="00866194" w:rsidRDefault="00866194" w:rsidP="004D3113">
      <w:pPr>
        <w:ind w:firstLine="709"/>
      </w:pPr>
    </w:p>
    <w:p w:rsidR="00866194" w:rsidRDefault="00866194" w:rsidP="004D3113">
      <w:pPr>
        <w:ind w:firstLine="709"/>
      </w:pPr>
    </w:p>
    <w:p w:rsidR="00866194" w:rsidRDefault="00866194" w:rsidP="004D3113">
      <w:pPr>
        <w:ind w:firstLine="709"/>
      </w:pPr>
    </w:p>
    <w:p w:rsidR="00866194" w:rsidRDefault="00866194" w:rsidP="004D3113">
      <w:pPr>
        <w:ind w:firstLine="709"/>
      </w:pPr>
    </w:p>
    <w:p w:rsidR="00866194" w:rsidRDefault="00866194" w:rsidP="004D3113">
      <w:pPr>
        <w:ind w:firstLine="709"/>
      </w:pPr>
    </w:p>
    <w:p w:rsidR="00866194" w:rsidRPr="00F10C54" w:rsidRDefault="00866194" w:rsidP="004D3113">
      <w:pPr>
        <w:ind w:firstLine="709"/>
      </w:pPr>
    </w:p>
    <w:p w:rsidR="003257BA" w:rsidRDefault="003257BA" w:rsidP="004D3113">
      <w:pPr>
        <w:ind w:firstLine="709"/>
      </w:pPr>
    </w:p>
    <w:p w:rsidR="003257BA" w:rsidRDefault="003257BA" w:rsidP="004D3113">
      <w:pPr>
        <w:ind w:firstLine="709"/>
      </w:pPr>
    </w:p>
    <w:p w:rsidR="003257BA" w:rsidRDefault="003257BA" w:rsidP="004D3113">
      <w:pPr>
        <w:ind w:firstLine="709"/>
        <w:rPr>
          <w:spacing w:val="8"/>
          <w:lang w:eastAsia="ar-SA"/>
        </w:rPr>
      </w:pPr>
      <w:r w:rsidRPr="001C3A51">
        <w:rPr>
          <w:spacing w:val="8"/>
          <w:lang w:eastAsia="ar-SA"/>
        </w:rPr>
        <w:t xml:space="preserve">Заведующий кафедрой ММ </w:t>
      </w:r>
      <w:r>
        <w:rPr>
          <w:spacing w:val="8"/>
          <w:lang w:eastAsia="ar-SA"/>
        </w:rPr>
        <w:t xml:space="preserve">  ___________</w:t>
      </w:r>
      <w:r w:rsidRPr="001C3A51">
        <w:rPr>
          <w:spacing w:val="8"/>
          <w:lang w:eastAsia="ar-SA"/>
        </w:rPr>
        <w:t>___</w:t>
      </w:r>
      <w:r>
        <w:rPr>
          <w:spacing w:val="8"/>
          <w:lang w:eastAsia="ar-SA"/>
        </w:rPr>
        <w:t xml:space="preserve">   Мазелис Л.С.</w:t>
      </w:r>
    </w:p>
    <w:p w:rsidR="003257BA" w:rsidRDefault="003257BA" w:rsidP="004D3113">
      <w:pPr>
        <w:ind w:firstLine="709"/>
        <w:rPr>
          <w:spacing w:val="8"/>
          <w:lang w:eastAsia="ar-SA"/>
        </w:rPr>
      </w:pPr>
      <w:r w:rsidRPr="001C3A51">
        <w:rPr>
          <w:spacing w:val="8"/>
          <w:lang w:eastAsia="ar-SA"/>
        </w:rPr>
        <w:t xml:space="preserve">                                               </w:t>
      </w:r>
      <w:r>
        <w:rPr>
          <w:spacing w:val="8"/>
          <w:lang w:eastAsia="ar-SA"/>
        </w:rPr>
        <w:t xml:space="preserve">      </w:t>
      </w:r>
      <w:r w:rsidRPr="001C3A51">
        <w:rPr>
          <w:spacing w:val="8"/>
          <w:lang w:eastAsia="ar-SA"/>
        </w:rPr>
        <w:t xml:space="preserve">подпись </w:t>
      </w:r>
      <w:r w:rsidRPr="001C3A51">
        <w:rPr>
          <w:spacing w:val="8"/>
          <w:lang w:eastAsia="ar-SA"/>
        </w:rPr>
        <w:tab/>
      </w:r>
    </w:p>
    <w:p w:rsidR="003257BA" w:rsidRDefault="003257BA" w:rsidP="004D3113">
      <w:pPr>
        <w:ind w:firstLine="709"/>
        <w:rPr>
          <w:spacing w:val="8"/>
          <w:lang w:eastAsia="ar-SA"/>
        </w:rPr>
      </w:pPr>
    </w:p>
    <w:p w:rsidR="003257BA" w:rsidRPr="001C3A51" w:rsidRDefault="003257BA" w:rsidP="004D3113">
      <w:pPr>
        <w:ind w:firstLine="709"/>
        <w:rPr>
          <w:spacing w:val="8"/>
          <w:lang w:eastAsia="ar-SA"/>
        </w:rPr>
      </w:pPr>
    </w:p>
    <w:p w:rsidR="003257BA" w:rsidRPr="001C3A51" w:rsidRDefault="003257BA" w:rsidP="004D3113">
      <w:pPr>
        <w:ind w:firstLine="709"/>
        <w:rPr>
          <w:spacing w:val="8"/>
          <w:lang w:eastAsia="ar-SA"/>
        </w:rPr>
      </w:pPr>
      <w:r w:rsidRPr="001C3A51">
        <w:rPr>
          <w:spacing w:val="8"/>
          <w:lang w:eastAsia="ar-SA"/>
        </w:rPr>
        <w:t>«____»_______________20__г.</w:t>
      </w:r>
    </w:p>
    <w:p w:rsidR="003257BA" w:rsidRPr="001C3A51" w:rsidRDefault="003257BA" w:rsidP="004D3113">
      <w:pPr>
        <w:ind w:firstLine="709"/>
        <w:rPr>
          <w:spacing w:val="8"/>
          <w:lang w:eastAsia="ar-SA"/>
        </w:rPr>
      </w:pPr>
    </w:p>
    <w:p w:rsidR="003257BA" w:rsidRDefault="003257BA" w:rsidP="004D3113">
      <w:pPr>
        <w:ind w:firstLine="709"/>
        <w:rPr>
          <w:spacing w:val="8"/>
          <w:lang w:eastAsia="ar-SA"/>
        </w:rPr>
      </w:pPr>
    </w:p>
    <w:p w:rsidR="003257BA" w:rsidRPr="00A83A8B" w:rsidRDefault="003257BA" w:rsidP="004D3113">
      <w:pPr>
        <w:spacing w:line="360" w:lineRule="auto"/>
        <w:ind w:firstLine="709"/>
      </w:pPr>
    </w:p>
    <w:p w:rsidR="003257BA" w:rsidRDefault="003257BA" w:rsidP="004D3113">
      <w:pPr>
        <w:ind w:firstLine="709"/>
        <w:rPr>
          <w:i/>
          <w:color w:val="808080"/>
        </w:rPr>
      </w:pPr>
    </w:p>
    <w:p w:rsidR="003257BA" w:rsidRDefault="003257BA" w:rsidP="004D3113">
      <w:pPr>
        <w:ind w:firstLine="709"/>
        <w:rPr>
          <w:i/>
          <w:color w:val="808080"/>
        </w:rPr>
      </w:pPr>
    </w:p>
    <w:p w:rsidR="003257BA" w:rsidRDefault="003257BA" w:rsidP="004D3113">
      <w:pPr>
        <w:ind w:firstLine="709"/>
        <w:rPr>
          <w:i/>
          <w:color w:val="808080"/>
        </w:rPr>
      </w:pPr>
    </w:p>
    <w:p w:rsidR="003257BA" w:rsidRDefault="003257BA" w:rsidP="004D3113">
      <w:pPr>
        <w:ind w:firstLine="709"/>
        <w:rPr>
          <w:i/>
          <w:color w:val="808080"/>
        </w:rPr>
      </w:pPr>
    </w:p>
    <w:p w:rsidR="003257BA" w:rsidRDefault="003257BA" w:rsidP="004D3113">
      <w:pPr>
        <w:ind w:firstLine="709"/>
        <w:rPr>
          <w:i/>
          <w:color w:val="808080"/>
        </w:rPr>
      </w:pPr>
    </w:p>
    <w:p w:rsidR="003257BA" w:rsidRDefault="003257BA" w:rsidP="004D3113">
      <w:pPr>
        <w:ind w:firstLine="709"/>
        <w:rPr>
          <w:i/>
          <w:color w:val="808080"/>
        </w:rPr>
      </w:pPr>
    </w:p>
    <w:p w:rsidR="001749FB" w:rsidRDefault="001749FB" w:rsidP="004D3113">
      <w:pPr>
        <w:ind w:firstLine="709"/>
        <w:rPr>
          <w:i/>
          <w:color w:val="808080"/>
        </w:rPr>
      </w:pPr>
    </w:p>
    <w:p w:rsidR="001749FB" w:rsidRDefault="001749FB" w:rsidP="004D3113">
      <w:pPr>
        <w:ind w:firstLine="709"/>
        <w:rPr>
          <w:i/>
          <w:color w:val="808080"/>
        </w:rPr>
      </w:pPr>
    </w:p>
    <w:p w:rsidR="003257BA" w:rsidRPr="00A83A8B" w:rsidRDefault="003257BA" w:rsidP="004D3113">
      <w:pPr>
        <w:ind w:firstLine="709"/>
        <w:rPr>
          <w:i/>
          <w:color w:val="808080"/>
        </w:rPr>
      </w:pPr>
    </w:p>
    <w:p w:rsidR="00EB7020" w:rsidRPr="000013DD" w:rsidRDefault="00EB7020" w:rsidP="004D3113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lastRenderedPageBreak/>
        <w:t xml:space="preserve">1 Цель и задачи освоения дисциплины </w:t>
      </w:r>
      <w:r>
        <w:rPr>
          <w:rFonts w:ascii="Arial" w:hAnsi="Arial" w:cs="Arial"/>
          <w:b/>
        </w:rPr>
        <w:t>(модуля)</w:t>
      </w:r>
    </w:p>
    <w:p w:rsidR="00A06D54" w:rsidRDefault="00A06D54" w:rsidP="00A06D54">
      <w:pPr>
        <w:ind w:firstLine="709"/>
      </w:pPr>
      <w:r w:rsidRPr="00A32167">
        <w:t xml:space="preserve">Целью освоения </w:t>
      </w:r>
      <w:r w:rsidRPr="00A32167">
        <w:rPr>
          <w:spacing w:val="-3"/>
        </w:rPr>
        <w:t>дисциплин</w:t>
      </w:r>
      <w:r w:rsidRPr="00A32167">
        <w:t xml:space="preserve">ы </w:t>
      </w:r>
      <w:r>
        <w:t>«</w:t>
      </w:r>
      <w:r w:rsidRPr="00E41D2B">
        <w:rPr>
          <w:lang w:eastAsia="ar-SA"/>
        </w:rPr>
        <w:t>Теория принятия решений</w:t>
      </w:r>
      <w:r>
        <w:rPr>
          <w:lang w:eastAsia="ar-SA"/>
        </w:rPr>
        <w:t>»</w:t>
      </w:r>
      <w:r w:rsidRPr="00A32167">
        <w:t xml:space="preserve"> является </w:t>
      </w:r>
      <w:r w:rsidRPr="00767D46">
        <w:t>формирование фундаментальных знани</w:t>
      </w:r>
      <w:r>
        <w:t>й у студентов о принципах приме</w:t>
      </w:r>
      <w:r w:rsidRPr="00767D46">
        <w:t>нения математических моделей, методо</w:t>
      </w:r>
      <w:r>
        <w:t>в и алгоритмов для выбора эффек</w:t>
      </w:r>
      <w:r w:rsidRPr="00767D46">
        <w:t>тивных решений при решении различных организационно-технических задач</w:t>
      </w:r>
      <w:r w:rsidRPr="00A32167">
        <w:t>.</w:t>
      </w:r>
    </w:p>
    <w:p w:rsidR="00A06D54" w:rsidRDefault="00A06D54" w:rsidP="00A06D54">
      <w:pPr>
        <w:ind w:firstLine="709"/>
      </w:pPr>
      <w:r w:rsidRPr="00A32167">
        <w:t xml:space="preserve">Задачи освоения </w:t>
      </w:r>
      <w:r w:rsidRPr="00A32167">
        <w:rPr>
          <w:spacing w:val="-3"/>
        </w:rPr>
        <w:t>дисциплин</w:t>
      </w:r>
      <w:r w:rsidRPr="00A32167">
        <w:t xml:space="preserve">ы </w:t>
      </w:r>
      <w:r>
        <w:t>«</w:t>
      </w:r>
      <w:r w:rsidRPr="00E41D2B">
        <w:rPr>
          <w:lang w:eastAsia="ar-SA"/>
        </w:rPr>
        <w:t>Теория принятия решений</w:t>
      </w:r>
      <w:r>
        <w:rPr>
          <w:lang w:eastAsia="ar-SA"/>
        </w:rPr>
        <w:t>»</w:t>
      </w:r>
      <w:r w:rsidRPr="00E41D2B">
        <w:t>:</w:t>
      </w:r>
    </w:p>
    <w:p w:rsidR="00A06D54" w:rsidRPr="007829E0" w:rsidRDefault="00A06D54" w:rsidP="00A06D54">
      <w:pPr>
        <w:ind w:firstLine="709"/>
        <w:rPr>
          <w:rStyle w:val="aff0"/>
        </w:rPr>
      </w:pPr>
      <w:r w:rsidRPr="007829E0">
        <w:rPr>
          <w:rStyle w:val="aff0"/>
        </w:rPr>
        <w:t>- формирование комплексных знаний и практических навыков в структурировании, анализе и решении проблемы;</w:t>
      </w:r>
    </w:p>
    <w:p w:rsidR="00EB7020" w:rsidRPr="002D08EB" w:rsidRDefault="00A06D54" w:rsidP="00A06D54">
      <w:pPr>
        <w:pStyle w:val="2"/>
        <w:spacing w:after="0" w:line="240" w:lineRule="auto"/>
        <w:ind w:firstLine="709"/>
        <w:rPr>
          <w:rFonts w:eastAsia="Calibri"/>
          <w:lang w:eastAsia="en-US"/>
        </w:rPr>
      </w:pPr>
      <w:r w:rsidRPr="007829E0">
        <w:rPr>
          <w:rStyle w:val="aff0"/>
        </w:rPr>
        <w:t xml:space="preserve">- привитие </w:t>
      </w:r>
      <w:r w:rsidRPr="007829E0">
        <w:t>студентам</w:t>
      </w:r>
      <w:r w:rsidRPr="007829E0">
        <w:rPr>
          <w:rStyle w:val="aff0"/>
        </w:rPr>
        <w:t xml:space="preserve"> умений квалифицированного использования математического аппарата и пакетов прикладных программ для решения задач принятия решений.</w:t>
      </w:r>
    </w:p>
    <w:p w:rsidR="00EB7020" w:rsidRPr="000013DD" w:rsidRDefault="00EB7020" w:rsidP="004D3113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2 Перечень планируемых результатов обучения по дисциплине</w:t>
      </w:r>
      <w:r>
        <w:rPr>
          <w:rFonts w:ascii="Arial" w:hAnsi="Arial" w:cs="Arial"/>
          <w:b/>
        </w:rPr>
        <w:t xml:space="preserve"> (модулю)</w:t>
      </w:r>
      <w:r w:rsidRPr="000013DD">
        <w:rPr>
          <w:rFonts w:ascii="Arial" w:hAnsi="Arial" w:cs="Arial"/>
          <w:b/>
        </w:rPr>
        <w:t>, соотнесенных с планируемыми результатами освоения образовательной программы</w:t>
      </w:r>
    </w:p>
    <w:p w:rsidR="00B15546" w:rsidRPr="00A83A8B" w:rsidRDefault="00B15546" w:rsidP="004D3113">
      <w:pPr>
        <w:pStyle w:val="Default"/>
        <w:ind w:firstLine="709"/>
        <w:jc w:val="both"/>
      </w:pPr>
      <w:r w:rsidRPr="00A83A8B">
        <w:t xml:space="preserve">Планируемыми результатами обучения по дисциплине (модулю), являются знания, умения, </w:t>
      </w:r>
      <w:r w:rsidR="00EC436C" w:rsidRPr="00A83A8B">
        <w:t>владения</w:t>
      </w:r>
      <w:r w:rsidRPr="00A83A8B">
        <w:t xml:space="preserve"> и/или опыт деятельности</w:t>
      </w:r>
      <w:r w:rsidR="007C4096" w:rsidRPr="00A83A8B">
        <w:t>, характеризующие этапы</w:t>
      </w:r>
      <w:r w:rsidR="00EC436C" w:rsidRPr="00A83A8B">
        <w:t>/уровни</w:t>
      </w:r>
      <w:r w:rsidR="007C4096" w:rsidRPr="00A83A8B">
        <w:t xml:space="preserve">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</w:t>
      </w:r>
      <w:r w:rsidR="00BD37A9" w:rsidRPr="00A83A8B">
        <w:t>дисциплины,</w:t>
      </w:r>
      <w:r w:rsidR="007C4096" w:rsidRPr="00A83A8B">
        <w:t xml:space="preserve"> приведен в таблице 1.</w:t>
      </w:r>
    </w:p>
    <w:p w:rsidR="0063597A" w:rsidRDefault="00645885" w:rsidP="004D3113">
      <w:pPr>
        <w:spacing w:line="360" w:lineRule="auto"/>
        <w:ind w:firstLine="709"/>
      </w:pPr>
      <w:r w:rsidRPr="00A83A8B">
        <w:t>Таблица</w:t>
      </w:r>
      <w:r w:rsidR="00586156" w:rsidRPr="00A83A8B">
        <w:t xml:space="preserve"> 1 – </w:t>
      </w:r>
      <w:r w:rsidR="0063597A" w:rsidRPr="00A83A8B">
        <w:t xml:space="preserve">Формируемые </w:t>
      </w:r>
      <w:r w:rsidRPr="00A83A8B">
        <w:t>компетенции</w:t>
      </w:r>
      <w:r w:rsidR="00E564DE" w:rsidRPr="00A83A8B">
        <w:t xml:space="preserve"> 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421"/>
        <w:gridCol w:w="1984"/>
        <w:gridCol w:w="1280"/>
        <w:gridCol w:w="2828"/>
      </w:tblGrid>
      <w:tr w:rsidR="003257BA" w:rsidRPr="00757CAE" w:rsidTr="004D3113">
        <w:trPr>
          <w:trHeight w:val="436"/>
        </w:trPr>
        <w:tc>
          <w:tcPr>
            <w:tcW w:w="1102" w:type="pct"/>
            <w:vAlign w:val="center"/>
            <w:hideMark/>
          </w:tcPr>
          <w:p w:rsidR="003257BA" w:rsidRPr="00757CAE" w:rsidRDefault="003257BA" w:rsidP="004D3113">
            <w:pPr>
              <w:ind w:firstLine="0"/>
              <w:jc w:val="left"/>
              <w:rPr>
                <w:sz w:val="22"/>
                <w:szCs w:val="22"/>
              </w:rPr>
            </w:pPr>
            <w:r w:rsidRPr="00757CAE">
              <w:rPr>
                <w:sz w:val="22"/>
                <w:szCs w:val="22"/>
              </w:rPr>
              <w:t>Название О</w:t>
            </w:r>
            <w:r w:rsidR="00FE4BD6">
              <w:rPr>
                <w:sz w:val="22"/>
                <w:szCs w:val="22"/>
              </w:rPr>
              <w:t>П</w:t>
            </w:r>
            <w:r w:rsidRPr="00757CAE">
              <w:rPr>
                <w:sz w:val="22"/>
                <w:szCs w:val="22"/>
              </w:rPr>
              <w:t>ОП ВО (сокращенное название)</w:t>
            </w:r>
          </w:p>
        </w:tc>
        <w:tc>
          <w:tcPr>
            <w:tcW w:w="737" w:type="pct"/>
            <w:vAlign w:val="center"/>
            <w:hideMark/>
          </w:tcPr>
          <w:p w:rsidR="003257BA" w:rsidRPr="00757CAE" w:rsidRDefault="003257BA" w:rsidP="004D3113">
            <w:pPr>
              <w:ind w:right="-72" w:firstLine="0"/>
              <w:jc w:val="left"/>
              <w:rPr>
                <w:sz w:val="22"/>
                <w:szCs w:val="22"/>
              </w:rPr>
            </w:pPr>
            <w:r w:rsidRPr="00757CAE">
              <w:rPr>
                <w:sz w:val="22"/>
                <w:szCs w:val="22"/>
              </w:rPr>
              <w:t>Компетенции</w:t>
            </w:r>
          </w:p>
        </w:tc>
        <w:tc>
          <w:tcPr>
            <w:tcW w:w="1029" w:type="pct"/>
            <w:vAlign w:val="center"/>
          </w:tcPr>
          <w:p w:rsidR="003257BA" w:rsidRPr="00757CAE" w:rsidRDefault="003257BA" w:rsidP="004D3113">
            <w:pPr>
              <w:ind w:firstLine="0"/>
              <w:jc w:val="left"/>
              <w:rPr>
                <w:sz w:val="22"/>
                <w:szCs w:val="22"/>
              </w:rPr>
            </w:pPr>
            <w:r w:rsidRPr="00757CAE">
              <w:rPr>
                <w:sz w:val="22"/>
                <w:szCs w:val="22"/>
              </w:rPr>
              <w:t>Название компетенции</w:t>
            </w:r>
          </w:p>
        </w:tc>
        <w:tc>
          <w:tcPr>
            <w:tcW w:w="2131" w:type="pct"/>
            <w:gridSpan w:val="2"/>
            <w:vAlign w:val="center"/>
          </w:tcPr>
          <w:p w:rsidR="003257BA" w:rsidRPr="00757CAE" w:rsidRDefault="003257BA" w:rsidP="004D3113">
            <w:pPr>
              <w:ind w:firstLine="0"/>
              <w:jc w:val="left"/>
              <w:rPr>
                <w:sz w:val="22"/>
                <w:szCs w:val="22"/>
              </w:rPr>
            </w:pPr>
            <w:r w:rsidRPr="00757CAE">
              <w:rPr>
                <w:sz w:val="22"/>
                <w:szCs w:val="22"/>
              </w:rPr>
              <w:t>Составляющие компетенции</w:t>
            </w:r>
          </w:p>
        </w:tc>
      </w:tr>
      <w:tr w:rsidR="000662CD" w:rsidRPr="00757CAE" w:rsidTr="004D3113">
        <w:trPr>
          <w:trHeight w:val="293"/>
        </w:trPr>
        <w:tc>
          <w:tcPr>
            <w:tcW w:w="1102" w:type="pct"/>
            <w:vMerge w:val="restart"/>
            <w:vAlign w:val="center"/>
            <w:hideMark/>
          </w:tcPr>
          <w:p w:rsidR="000662CD" w:rsidRPr="00E2793C" w:rsidRDefault="000662CD" w:rsidP="006C4713">
            <w:pPr>
              <w:ind w:firstLine="0"/>
              <w:jc w:val="left"/>
              <w:rPr>
                <w:sz w:val="21"/>
                <w:szCs w:val="21"/>
              </w:rPr>
            </w:pPr>
            <w:r w:rsidRPr="00813722">
              <w:rPr>
                <w:sz w:val="21"/>
                <w:szCs w:val="21"/>
              </w:rPr>
              <w:t>38.03.0</w:t>
            </w:r>
            <w:r w:rsidR="006C4713">
              <w:rPr>
                <w:sz w:val="21"/>
                <w:szCs w:val="21"/>
              </w:rPr>
              <w:t>2 Менеджмент</w:t>
            </w:r>
          </w:p>
        </w:tc>
        <w:tc>
          <w:tcPr>
            <w:tcW w:w="737" w:type="pct"/>
            <w:vMerge w:val="restart"/>
            <w:vAlign w:val="center"/>
            <w:hideMark/>
          </w:tcPr>
          <w:p w:rsidR="000662CD" w:rsidRPr="00E2793C" w:rsidRDefault="000662CD" w:rsidP="006C47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  <w:r w:rsidRPr="00813722">
              <w:rPr>
                <w:sz w:val="21"/>
                <w:szCs w:val="21"/>
              </w:rPr>
              <w:t>ОПК-</w:t>
            </w:r>
            <w:r w:rsidR="006C4713">
              <w:rPr>
                <w:sz w:val="21"/>
                <w:szCs w:val="21"/>
              </w:rPr>
              <w:t>6</w:t>
            </w:r>
          </w:p>
        </w:tc>
        <w:tc>
          <w:tcPr>
            <w:tcW w:w="1029" w:type="pct"/>
            <w:vMerge w:val="restart"/>
            <w:vAlign w:val="center"/>
          </w:tcPr>
          <w:p w:rsidR="000662CD" w:rsidRPr="00E2793C" w:rsidRDefault="00D229EB" w:rsidP="006C47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="000662CD">
              <w:rPr>
                <w:sz w:val="21"/>
                <w:szCs w:val="21"/>
              </w:rPr>
              <w:t xml:space="preserve">пособностью </w:t>
            </w:r>
            <w:r w:rsidR="006C4713">
              <w:rPr>
                <w:sz w:val="21"/>
                <w:szCs w:val="21"/>
              </w:rPr>
              <w:t>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664" w:type="pct"/>
            <w:vAlign w:val="center"/>
          </w:tcPr>
          <w:p w:rsidR="000662CD" w:rsidRPr="00A32167" w:rsidRDefault="000662CD" w:rsidP="000662CD">
            <w:pPr>
              <w:ind w:hanging="1"/>
              <w:jc w:val="center"/>
              <w:rPr>
                <w:sz w:val="20"/>
                <w:szCs w:val="20"/>
              </w:rPr>
            </w:pPr>
            <w:r w:rsidRPr="00A32167">
              <w:rPr>
                <w:sz w:val="20"/>
                <w:szCs w:val="20"/>
              </w:rPr>
              <w:t>Знания:</w:t>
            </w:r>
          </w:p>
        </w:tc>
        <w:tc>
          <w:tcPr>
            <w:tcW w:w="1467" w:type="pct"/>
          </w:tcPr>
          <w:p w:rsidR="000662CD" w:rsidRPr="00B4713F" w:rsidRDefault="000662CD" w:rsidP="006C4713">
            <w:pPr>
              <w:ind w:hanging="1"/>
              <w:rPr>
                <w:sz w:val="20"/>
                <w:szCs w:val="20"/>
              </w:rPr>
            </w:pPr>
            <w:r w:rsidRPr="00B4713F">
              <w:rPr>
                <w:sz w:val="20"/>
                <w:szCs w:val="20"/>
              </w:rPr>
              <w:t xml:space="preserve">знать основные понятия теории принятия решений; основные методы принятия решений; </w:t>
            </w:r>
          </w:p>
        </w:tc>
      </w:tr>
      <w:tr w:rsidR="000662CD" w:rsidRPr="00757CAE" w:rsidTr="004D3113">
        <w:trPr>
          <w:trHeight w:val="256"/>
        </w:trPr>
        <w:tc>
          <w:tcPr>
            <w:tcW w:w="1102" w:type="pct"/>
            <w:vMerge/>
            <w:vAlign w:val="center"/>
          </w:tcPr>
          <w:p w:rsidR="000662CD" w:rsidRPr="00E2793C" w:rsidRDefault="000662CD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37" w:type="pct"/>
            <w:vMerge/>
            <w:vAlign w:val="center"/>
          </w:tcPr>
          <w:p w:rsidR="000662CD" w:rsidRPr="00E2793C" w:rsidRDefault="000662CD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029" w:type="pct"/>
            <w:vMerge/>
          </w:tcPr>
          <w:p w:rsidR="000662CD" w:rsidRPr="00E2793C" w:rsidRDefault="000662CD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0662CD" w:rsidRPr="00A32167" w:rsidRDefault="000662CD" w:rsidP="000662CD">
            <w:pPr>
              <w:ind w:hanging="1"/>
              <w:jc w:val="center"/>
              <w:rPr>
                <w:sz w:val="20"/>
                <w:szCs w:val="20"/>
              </w:rPr>
            </w:pPr>
            <w:r w:rsidRPr="00A32167">
              <w:rPr>
                <w:sz w:val="20"/>
                <w:szCs w:val="20"/>
              </w:rPr>
              <w:t>Умения:</w:t>
            </w:r>
          </w:p>
        </w:tc>
        <w:tc>
          <w:tcPr>
            <w:tcW w:w="1467" w:type="pct"/>
          </w:tcPr>
          <w:p w:rsidR="000662CD" w:rsidRPr="00B4713F" w:rsidRDefault="000662CD" w:rsidP="006C4713">
            <w:pPr>
              <w:ind w:hanging="1"/>
              <w:rPr>
                <w:sz w:val="20"/>
                <w:szCs w:val="20"/>
              </w:rPr>
            </w:pPr>
            <w:r w:rsidRPr="00B4713F">
              <w:rPr>
                <w:sz w:val="20"/>
                <w:szCs w:val="20"/>
              </w:rPr>
              <w:t>строить формальные модели прикладных задач принятия решений; решать задачи принятия решений</w:t>
            </w:r>
            <w:r w:rsidR="006C4713">
              <w:rPr>
                <w:sz w:val="20"/>
                <w:szCs w:val="20"/>
              </w:rPr>
              <w:t xml:space="preserve"> и применять их в управлении </w:t>
            </w:r>
            <w:r w:rsidR="006C4713" w:rsidRPr="006C4713">
              <w:rPr>
                <w:sz w:val="20"/>
                <w:szCs w:val="20"/>
              </w:rPr>
              <w:t>программой организационных изменений</w:t>
            </w:r>
          </w:p>
        </w:tc>
      </w:tr>
      <w:tr w:rsidR="000662CD" w:rsidRPr="00757CAE" w:rsidTr="004D3113">
        <w:trPr>
          <w:trHeight w:val="203"/>
        </w:trPr>
        <w:tc>
          <w:tcPr>
            <w:tcW w:w="1102" w:type="pct"/>
            <w:vMerge/>
            <w:vAlign w:val="center"/>
            <w:hideMark/>
          </w:tcPr>
          <w:p w:rsidR="000662CD" w:rsidRPr="00E2793C" w:rsidRDefault="000662CD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0662CD" w:rsidRPr="00E2793C" w:rsidRDefault="000662CD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029" w:type="pct"/>
            <w:vMerge/>
          </w:tcPr>
          <w:p w:rsidR="000662CD" w:rsidRPr="00E2793C" w:rsidRDefault="000662CD" w:rsidP="004D3113">
            <w:pPr>
              <w:spacing w:line="36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64" w:type="pct"/>
            <w:vAlign w:val="center"/>
            <w:hideMark/>
          </w:tcPr>
          <w:p w:rsidR="000662CD" w:rsidRPr="00A32167" w:rsidRDefault="000662CD" w:rsidP="000662CD">
            <w:pPr>
              <w:ind w:hanging="1"/>
              <w:jc w:val="center"/>
              <w:rPr>
                <w:sz w:val="20"/>
                <w:szCs w:val="20"/>
              </w:rPr>
            </w:pPr>
            <w:r w:rsidRPr="00A32167">
              <w:rPr>
                <w:sz w:val="20"/>
                <w:szCs w:val="20"/>
              </w:rPr>
              <w:t>Владения:</w:t>
            </w:r>
          </w:p>
        </w:tc>
        <w:tc>
          <w:tcPr>
            <w:tcW w:w="1467" w:type="pct"/>
          </w:tcPr>
          <w:p w:rsidR="000662CD" w:rsidRPr="00B4713F" w:rsidRDefault="000662CD" w:rsidP="000662CD">
            <w:pPr>
              <w:ind w:hanging="1"/>
              <w:rPr>
                <w:sz w:val="20"/>
                <w:szCs w:val="20"/>
              </w:rPr>
            </w:pPr>
            <w:r w:rsidRPr="00B4713F">
              <w:rPr>
                <w:sz w:val="20"/>
                <w:szCs w:val="20"/>
              </w:rPr>
              <w:t>владеть методами анализа альтернатив при решении многокритериальных задач оптимизации</w:t>
            </w:r>
            <w:r w:rsidR="006C4713">
              <w:rPr>
                <w:sz w:val="20"/>
                <w:szCs w:val="20"/>
              </w:rPr>
              <w:t xml:space="preserve"> в рамках управления проектом</w:t>
            </w:r>
          </w:p>
        </w:tc>
      </w:tr>
    </w:tbl>
    <w:p w:rsidR="005466AB" w:rsidRPr="000013DD" w:rsidRDefault="005466AB" w:rsidP="004D3113">
      <w:pPr>
        <w:spacing w:before="120" w:line="360" w:lineRule="auto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3 Место дисциплины</w:t>
      </w:r>
      <w:r w:rsidR="00F050CD">
        <w:rPr>
          <w:rFonts w:ascii="Arial" w:hAnsi="Arial" w:cs="Arial"/>
          <w:b/>
        </w:rPr>
        <w:t xml:space="preserve"> (модуля)</w:t>
      </w:r>
      <w:r w:rsidRPr="000013DD">
        <w:rPr>
          <w:rFonts w:ascii="Arial" w:hAnsi="Arial" w:cs="Arial"/>
          <w:b/>
        </w:rPr>
        <w:t xml:space="preserve"> в структуре образовательной программы </w:t>
      </w:r>
    </w:p>
    <w:p w:rsidR="00813722" w:rsidRDefault="00813722" w:rsidP="004D3113">
      <w:pPr>
        <w:ind w:firstLine="709"/>
      </w:pPr>
      <w:r w:rsidRPr="000B2E63">
        <w:t>Дисциплина «</w:t>
      </w:r>
      <w:r w:rsidR="000662CD" w:rsidRPr="00DF0357">
        <w:t>Теория принятия решений</w:t>
      </w:r>
      <w:r w:rsidRPr="000B2E63">
        <w:t xml:space="preserve">» относится </w:t>
      </w:r>
      <w:r>
        <w:t>к базовой части обще</w:t>
      </w:r>
      <w:r w:rsidRPr="000B2E63">
        <w:t>профессиональн</w:t>
      </w:r>
      <w:r>
        <w:t>ого</w:t>
      </w:r>
      <w:r w:rsidRPr="000B2E63">
        <w:t xml:space="preserve"> цикл</w:t>
      </w:r>
      <w:r>
        <w:t>а</w:t>
      </w:r>
      <w:r w:rsidRPr="000B2E63">
        <w:t xml:space="preserve"> дисциплин и имеет логическую и содержательно-методическую взаимосвязь с дисциплинами основной образовательной программы. Для освоения данной дисциплины необходимы знания и умения, приобретенные в результате изучения предшествующих </w:t>
      </w:r>
      <w:r w:rsidRPr="001749FB">
        <w:t>дисциплин «</w:t>
      </w:r>
      <w:r w:rsidR="0083120E" w:rsidRPr="001749FB">
        <w:t>Статистика</w:t>
      </w:r>
      <w:r w:rsidRPr="001749FB">
        <w:t>»</w:t>
      </w:r>
      <w:r w:rsidR="001749FB" w:rsidRPr="001749FB">
        <w:t>, «Математический анализ»</w:t>
      </w:r>
      <w:r w:rsidRPr="001749FB">
        <w:t>. Знания, приобретенные при освоении дисциплины «</w:t>
      </w:r>
      <w:r w:rsidR="000662CD" w:rsidRPr="001749FB">
        <w:t>Теория принятия решений</w:t>
      </w:r>
      <w:r w:rsidRPr="001749FB">
        <w:t>»  будут использованы при изучении    следующих дисциплин: «</w:t>
      </w:r>
      <w:r w:rsidR="0083120E" w:rsidRPr="001749FB">
        <w:t>Управленческие решения</w:t>
      </w:r>
      <w:r w:rsidR="000B2D1F" w:rsidRPr="001749FB">
        <w:t>»</w:t>
      </w:r>
      <w:r w:rsidR="00BF2882" w:rsidRPr="001749FB">
        <w:t xml:space="preserve">, </w:t>
      </w:r>
      <w:r w:rsidR="000B2D1F" w:rsidRPr="001749FB">
        <w:t xml:space="preserve"> </w:t>
      </w:r>
      <w:r w:rsidR="00BF2882" w:rsidRPr="001749FB">
        <w:t>«</w:t>
      </w:r>
      <w:r w:rsidR="0083120E" w:rsidRPr="001749FB">
        <w:t>Практикум по</w:t>
      </w:r>
      <w:r w:rsidR="0083120E">
        <w:t xml:space="preserve"> бизнес-планированию</w:t>
      </w:r>
      <w:r w:rsidR="00BF2882">
        <w:t>»</w:t>
      </w:r>
      <w:r w:rsidR="001749FB">
        <w:t xml:space="preserve">, </w:t>
      </w:r>
      <w:r w:rsidR="001749FB" w:rsidRPr="000B2E63">
        <w:t>«</w:t>
      </w:r>
      <w:r w:rsidR="001749FB">
        <w:t>Планирование и прогнозирование на предприятии</w:t>
      </w:r>
      <w:r w:rsidR="001749FB" w:rsidRPr="000B2E63">
        <w:t>»</w:t>
      </w:r>
      <w:r w:rsidRPr="000B2E63">
        <w:t>.</w:t>
      </w:r>
    </w:p>
    <w:p w:rsidR="00AE6D8A" w:rsidRPr="009A09D2" w:rsidRDefault="0033014A" w:rsidP="004D3113">
      <w:pPr>
        <w:spacing w:before="120" w:after="120"/>
        <w:ind w:firstLine="709"/>
        <w:rPr>
          <w:rFonts w:ascii="Arial" w:hAnsi="Arial" w:cs="Arial"/>
          <w:b/>
        </w:rPr>
      </w:pPr>
      <w:r w:rsidRPr="009A09D2">
        <w:rPr>
          <w:rFonts w:ascii="Arial" w:hAnsi="Arial" w:cs="Arial"/>
          <w:b/>
        </w:rPr>
        <w:t>4</w:t>
      </w:r>
      <w:r w:rsidR="00B45E0D" w:rsidRPr="009A09D2">
        <w:rPr>
          <w:rFonts w:ascii="Arial" w:hAnsi="Arial" w:cs="Arial"/>
          <w:b/>
        </w:rPr>
        <w:t xml:space="preserve">. </w:t>
      </w:r>
      <w:r w:rsidR="00756818" w:rsidRPr="009A09D2">
        <w:rPr>
          <w:rFonts w:ascii="Arial" w:hAnsi="Arial" w:cs="Arial"/>
          <w:b/>
        </w:rPr>
        <w:t>Объем дисциплины</w:t>
      </w:r>
      <w:r w:rsidR="009D3853" w:rsidRPr="009A09D2">
        <w:rPr>
          <w:rFonts w:ascii="Arial" w:hAnsi="Arial" w:cs="Arial"/>
          <w:b/>
        </w:rPr>
        <w:t xml:space="preserve"> </w:t>
      </w:r>
      <w:r w:rsidR="00F050CD">
        <w:rPr>
          <w:rFonts w:ascii="Arial" w:hAnsi="Arial" w:cs="Arial"/>
          <w:b/>
        </w:rPr>
        <w:t>(модуля)</w:t>
      </w:r>
    </w:p>
    <w:p w:rsidR="00D252BB" w:rsidRDefault="00576D6E" w:rsidP="004D3113">
      <w:pPr>
        <w:ind w:firstLine="709"/>
      </w:pPr>
      <w:r w:rsidRPr="00A83A8B">
        <w:t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</w:t>
      </w:r>
      <w:r w:rsidR="002D5A29" w:rsidRPr="00A83A8B">
        <w:t>,</w:t>
      </w:r>
      <w:r w:rsidRPr="00A83A8B">
        <w:t xml:space="preserve"> приведен в таблице 3</w:t>
      </w:r>
      <w:r w:rsidR="002D5A29" w:rsidRPr="00A83A8B">
        <w:t>.</w:t>
      </w:r>
      <w:r w:rsidR="00D252BB" w:rsidRPr="00D252BB">
        <w:t xml:space="preserve"> </w:t>
      </w:r>
    </w:p>
    <w:p w:rsidR="00FE4BD6" w:rsidRDefault="00FE4BD6" w:rsidP="004D3113">
      <w:pPr>
        <w:ind w:firstLine="709"/>
      </w:pPr>
    </w:p>
    <w:tbl>
      <w:tblPr>
        <w:tblpPr w:leftFromText="181" w:rightFromText="181" w:vertAnchor="text" w:horzAnchor="margin" w:tblpY="2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84"/>
        <w:gridCol w:w="675"/>
        <w:gridCol w:w="851"/>
        <w:gridCol w:w="1275"/>
        <w:gridCol w:w="709"/>
        <w:gridCol w:w="567"/>
        <w:gridCol w:w="567"/>
        <w:gridCol w:w="459"/>
        <w:gridCol w:w="567"/>
        <w:gridCol w:w="675"/>
        <w:gridCol w:w="567"/>
        <w:gridCol w:w="992"/>
      </w:tblGrid>
      <w:tr w:rsidR="00F35930" w:rsidRPr="002B4C71" w:rsidTr="00F35930">
        <w:trPr>
          <w:trHeight w:val="273"/>
        </w:trPr>
        <w:tc>
          <w:tcPr>
            <w:tcW w:w="959" w:type="dxa"/>
            <w:vMerge w:val="restart"/>
            <w:vAlign w:val="center"/>
          </w:tcPr>
          <w:p w:rsidR="00F35930" w:rsidRPr="002B4C71" w:rsidRDefault="00F35930" w:rsidP="00F3593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Название О</w:t>
            </w:r>
            <w:r>
              <w:rPr>
                <w:rFonts w:eastAsia="Calibri"/>
                <w:sz w:val="16"/>
                <w:szCs w:val="16"/>
              </w:rPr>
              <w:t>П</w:t>
            </w:r>
            <w:r w:rsidRPr="002B4C71">
              <w:rPr>
                <w:rFonts w:eastAsia="Calibri"/>
                <w:sz w:val="16"/>
                <w:szCs w:val="16"/>
              </w:rPr>
              <w:t>ОП</w:t>
            </w:r>
          </w:p>
        </w:tc>
        <w:tc>
          <w:tcPr>
            <w:tcW w:w="884" w:type="dxa"/>
            <w:vMerge w:val="restart"/>
            <w:vAlign w:val="center"/>
          </w:tcPr>
          <w:p w:rsidR="00F35930" w:rsidRPr="002B4C71" w:rsidRDefault="00F35930" w:rsidP="00F35930">
            <w:pPr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Форма обучения</w:t>
            </w:r>
          </w:p>
        </w:tc>
        <w:tc>
          <w:tcPr>
            <w:tcW w:w="675" w:type="dxa"/>
            <w:vMerge w:val="restart"/>
            <w:shd w:val="clear" w:color="auto" w:fill="FFFFFF"/>
            <w:vAlign w:val="center"/>
          </w:tcPr>
          <w:p w:rsidR="00F35930" w:rsidRPr="002B4C71" w:rsidRDefault="00F35930" w:rsidP="00F3593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Цикл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35930" w:rsidRPr="002B4C71" w:rsidRDefault="00F35930" w:rsidP="00F35930">
            <w:pPr>
              <w:widowControl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Семестр</w:t>
            </w:r>
          </w:p>
          <w:p w:rsidR="00F35930" w:rsidRPr="002B4C71" w:rsidRDefault="00F35930" w:rsidP="00F35930">
            <w:pPr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курс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35930" w:rsidRPr="002B4C71" w:rsidRDefault="00F35930" w:rsidP="00F35930">
            <w:pPr>
              <w:widowControl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Трудоемкость</w:t>
            </w:r>
          </w:p>
          <w:p w:rsidR="00F35930" w:rsidRPr="002B4C71" w:rsidRDefault="00F35930" w:rsidP="00F3593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(З.Е.)</w:t>
            </w:r>
          </w:p>
        </w:tc>
        <w:tc>
          <w:tcPr>
            <w:tcW w:w="3544" w:type="dxa"/>
            <w:gridSpan w:val="6"/>
            <w:vAlign w:val="center"/>
          </w:tcPr>
          <w:p w:rsidR="00F35930" w:rsidRPr="002B4C71" w:rsidRDefault="00F35930" w:rsidP="00F3593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Объем контактной работы (час)</w:t>
            </w:r>
          </w:p>
        </w:tc>
        <w:tc>
          <w:tcPr>
            <w:tcW w:w="567" w:type="dxa"/>
            <w:vMerge w:val="restart"/>
            <w:vAlign w:val="center"/>
          </w:tcPr>
          <w:p w:rsidR="00F35930" w:rsidRPr="002B4C71" w:rsidRDefault="00F35930" w:rsidP="00F3593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СРС</w:t>
            </w:r>
          </w:p>
        </w:tc>
        <w:tc>
          <w:tcPr>
            <w:tcW w:w="992" w:type="dxa"/>
            <w:vMerge w:val="restart"/>
            <w:vAlign w:val="center"/>
          </w:tcPr>
          <w:p w:rsidR="00F35930" w:rsidRPr="002B4C71" w:rsidRDefault="00F35930" w:rsidP="00F3593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2B4C71">
              <w:rPr>
                <w:sz w:val="16"/>
                <w:szCs w:val="16"/>
              </w:rPr>
              <w:t>Форма аттестации</w:t>
            </w:r>
          </w:p>
        </w:tc>
      </w:tr>
      <w:tr w:rsidR="00F35930" w:rsidRPr="002B4C71" w:rsidTr="00F35930">
        <w:trPr>
          <w:trHeight w:val="153"/>
        </w:trPr>
        <w:tc>
          <w:tcPr>
            <w:tcW w:w="959" w:type="dxa"/>
            <w:vMerge/>
          </w:tcPr>
          <w:p w:rsidR="00F35930" w:rsidRPr="002B4C71" w:rsidRDefault="00F35930" w:rsidP="00F35930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F35930" w:rsidRPr="002B4C71" w:rsidRDefault="00F35930" w:rsidP="00F35930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  <w:shd w:val="clear" w:color="auto" w:fill="FFFFFF"/>
          </w:tcPr>
          <w:p w:rsidR="00F35930" w:rsidRPr="002B4C71" w:rsidRDefault="00F35930" w:rsidP="00F35930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35930" w:rsidRPr="002B4C71" w:rsidRDefault="00F35930" w:rsidP="00F35930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5930" w:rsidRPr="002B4C71" w:rsidRDefault="00F35930" w:rsidP="00F3593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35930" w:rsidRPr="002B4C71" w:rsidRDefault="00F35930" w:rsidP="00F3593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Всего</w:t>
            </w:r>
          </w:p>
        </w:tc>
        <w:tc>
          <w:tcPr>
            <w:tcW w:w="1593" w:type="dxa"/>
            <w:gridSpan w:val="3"/>
            <w:vAlign w:val="center"/>
          </w:tcPr>
          <w:p w:rsidR="00F35930" w:rsidRPr="002B4C71" w:rsidRDefault="00F35930" w:rsidP="00F3593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Аудиторная</w:t>
            </w:r>
          </w:p>
        </w:tc>
        <w:tc>
          <w:tcPr>
            <w:tcW w:w="1242" w:type="dxa"/>
            <w:gridSpan w:val="2"/>
            <w:vAlign w:val="center"/>
          </w:tcPr>
          <w:p w:rsidR="00F35930" w:rsidRPr="002B4C71" w:rsidRDefault="00F35930" w:rsidP="00F3593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Внеаудитор</w:t>
            </w:r>
          </w:p>
          <w:p w:rsidR="00F35930" w:rsidRPr="002B4C71" w:rsidRDefault="00F35930" w:rsidP="00F3593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ная</w:t>
            </w:r>
          </w:p>
        </w:tc>
        <w:tc>
          <w:tcPr>
            <w:tcW w:w="567" w:type="dxa"/>
            <w:vMerge/>
          </w:tcPr>
          <w:p w:rsidR="00F35930" w:rsidRPr="002B4C71" w:rsidRDefault="00F35930" w:rsidP="00F35930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5930" w:rsidRPr="002B4C71" w:rsidRDefault="00F35930" w:rsidP="00F35930">
            <w:pPr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35930" w:rsidRPr="002B4C71" w:rsidTr="00F35930">
        <w:trPr>
          <w:trHeight w:val="330"/>
        </w:trPr>
        <w:tc>
          <w:tcPr>
            <w:tcW w:w="959" w:type="dxa"/>
            <w:vMerge/>
          </w:tcPr>
          <w:p w:rsidR="00F35930" w:rsidRPr="002B4C71" w:rsidRDefault="00F35930" w:rsidP="00F35930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F35930" w:rsidRPr="002B4C71" w:rsidRDefault="00F35930" w:rsidP="00F35930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  <w:shd w:val="clear" w:color="auto" w:fill="FFFFFF"/>
          </w:tcPr>
          <w:p w:rsidR="00F35930" w:rsidRPr="002B4C71" w:rsidRDefault="00F35930" w:rsidP="00F35930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35930" w:rsidRPr="002B4C71" w:rsidRDefault="00F35930" w:rsidP="00F35930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5930" w:rsidRPr="002B4C71" w:rsidRDefault="00F35930" w:rsidP="00F35930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5930" w:rsidRPr="002B4C71" w:rsidRDefault="00F35930" w:rsidP="00F35930">
            <w:pPr>
              <w:widowControl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35930" w:rsidRPr="002B4C71" w:rsidRDefault="00F35930" w:rsidP="00F3593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лек</w:t>
            </w:r>
          </w:p>
        </w:tc>
        <w:tc>
          <w:tcPr>
            <w:tcW w:w="567" w:type="dxa"/>
            <w:vAlign w:val="center"/>
          </w:tcPr>
          <w:p w:rsidR="00F35930" w:rsidRPr="002B4C71" w:rsidRDefault="00F35930" w:rsidP="00F3593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прак</w:t>
            </w:r>
          </w:p>
        </w:tc>
        <w:tc>
          <w:tcPr>
            <w:tcW w:w="459" w:type="dxa"/>
            <w:vAlign w:val="center"/>
          </w:tcPr>
          <w:p w:rsidR="00F35930" w:rsidRPr="002B4C71" w:rsidRDefault="00F35930" w:rsidP="00F3593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лаб</w:t>
            </w:r>
          </w:p>
        </w:tc>
        <w:tc>
          <w:tcPr>
            <w:tcW w:w="567" w:type="dxa"/>
            <w:vAlign w:val="center"/>
          </w:tcPr>
          <w:p w:rsidR="00F35930" w:rsidRPr="002B4C71" w:rsidRDefault="00F35930" w:rsidP="00F3593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ПА</w:t>
            </w:r>
          </w:p>
        </w:tc>
        <w:tc>
          <w:tcPr>
            <w:tcW w:w="675" w:type="dxa"/>
            <w:vAlign w:val="center"/>
          </w:tcPr>
          <w:p w:rsidR="00F35930" w:rsidRPr="002B4C71" w:rsidRDefault="00F35930" w:rsidP="00F3593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КСР</w:t>
            </w:r>
          </w:p>
        </w:tc>
        <w:tc>
          <w:tcPr>
            <w:tcW w:w="567" w:type="dxa"/>
            <w:vMerge/>
          </w:tcPr>
          <w:p w:rsidR="00F35930" w:rsidRPr="002B4C71" w:rsidRDefault="00F35930" w:rsidP="00F35930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5930" w:rsidRPr="002B4C71" w:rsidRDefault="00F35930" w:rsidP="00F35930">
            <w:pPr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E4BD6" w:rsidRPr="002B4C71" w:rsidTr="00F35930">
        <w:trPr>
          <w:trHeight w:val="309"/>
        </w:trPr>
        <w:tc>
          <w:tcPr>
            <w:tcW w:w="959" w:type="dxa"/>
            <w:vAlign w:val="center"/>
          </w:tcPr>
          <w:p w:rsidR="00FE4BD6" w:rsidRPr="002B4C71" w:rsidRDefault="00FE4BD6" w:rsidP="00F3593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Б-</w:t>
            </w:r>
            <w:r w:rsidR="006C4713">
              <w:rPr>
                <w:sz w:val="16"/>
                <w:szCs w:val="16"/>
              </w:rPr>
              <w:t>МН</w:t>
            </w:r>
          </w:p>
        </w:tc>
        <w:tc>
          <w:tcPr>
            <w:tcW w:w="884" w:type="dxa"/>
            <w:vAlign w:val="center"/>
          </w:tcPr>
          <w:p w:rsidR="00FE4BD6" w:rsidRPr="002B4C71" w:rsidRDefault="00FE4BD6" w:rsidP="00F3593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ОФО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E4BD6" w:rsidRPr="002B4C71" w:rsidRDefault="00FE4BD6" w:rsidP="00F3593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Б.1.Б2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BD6" w:rsidRPr="002B4C71" w:rsidRDefault="00FE4BD6" w:rsidP="00F3593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4BD6" w:rsidRPr="002B4C71" w:rsidRDefault="00FE4BD6" w:rsidP="00F3593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BD6" w:rsidRPr="002B4C71" w:rsidRDefault="00FE4BD6" w:rsidP="00F3593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67" w:type="dxa"/>
            <w:vAlign w:val="center"/>
          </w:tcPr>
          <w:p w:rsidR="00FE4BD6" w:rsidRPr="002B4C71" w:rsidRDefault="00FE4BD6" w:rsidP="00F3593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vAlign w:val="center"/>
          </w:tcPr>
          <w:p w:rsidR="00FE4BD6" w:rsidRPr="002B4C71" w:rsidRDefault="00FE4BD6" w:rsidP="00F3593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FE4BD6" w:rsidRPr="002B4C71" w:rsidRDefault="00FE4BD6" w:rsidP="00F3593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vAlign w:val="center"/>
          </w:tcPr>
          <w:p w:rsidR="00FE4BD6" w:rsidRPr="002B4C71" w:rsidRDefault="00FE4BD6" w:rsidP="00F3593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5" w:type="dxa"/>
            <w:vAlign w:val="center"/>
          </w:tcPr>
          <w:p w:rsidR="00FE4BD6" w:rsidRPr="002B4C71" w:rsidRDefault="00FE4BD6" w:rsidP="00F35930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E4BD6" w:rsidRPr="000B2D1F" w:rsidRDefault="006C4713" w:rsidP="00F3593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992" w:type="dxa"/>
            <w:vAlign w:val="center"/>
          </w:tcPr>
          <w:p w:rsidR="00FE4BD6" w:rsidRPr="002B4C71" w:rsidRDefault="00FE4BD6" w:rsidP="00F3593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</w:tr>
    </w:tbl>
    <w:p w:rsidR="00E37170" w:rsidRPr="00A83A8B" w:rsidRDefault="00D252BB" w:rsidP="00FE4BD6">
      <w:pPr>
        <w:spacing w:line="240" w:lineRule="exact"/>
        <w:ind w:firstLine="0"/>
      </w:pPr>
      <w:r w:rsidRPr="00A83A8B">
        <w:t>Таблица 3 – Общая трудоемкость дисциплины</w:t>
      </w:r>
    </w:p>
    <w:p w:rsidR="00FE4BD6" w:rsidRDefault="00FE4BD6" w:rsidP="004D3113">
      <w:pPr>
        <w:spacing w:before="120" w:line="360" w:lineRule="auto"/>
        <w:ind w:firstLine="709"/>
        <w:rPr>
          <w:rFonts w:ascii="Arial" w:hAnsi="Arial" w:cs="Arial"/>
          <w:b/>
        </w:rPr>
      </w:pPr>
    </w:p>
    <w:p w:rsidR="00161E87" w:rsidRPr="00E57B74" w:rsidRDefault="00756818" w:rsidP="004D3113">
      <w:pPr>
        <w:spacing w:before="120" w:line="360" w:lineRule="auto"/>
        <w:ind w:firstLine="709"/>
        <w:rPr>
          <w:rFonts w:ascii="Arial" w:hAnsi="Arial" w:cs="Arial"/>
          <w:b/>
        </w:rPr>
      </w:pPr>
      <w:r w:rsidRPr="00E57B74">
        <w:rPr>
          <w:rFonts w:ascii="Arial" w:hAnsi="Arial" w:cs="Arial"/>
          <w:b/>
        </w:rPr>
        <w:t>5 Структура и содержание дисциплины</w:t>
      </w:r>
      <w:r w:rsidR="00F050CD">
        <w:rPr>
          <w:rFonts w:ascii="Arial" w:hAnsi="Arial" w:cs="Arial"/>
          <w:b/>
        </w:rPr>
        <w:t xml:space="preserve"> (модуля)</w:t>
      </w:r>
      <w:r w:rsidR="00F35930">
        <w:rPr>
          <w:rFonts w:ascii="Arial" w:hAnsi="Arial" w:cs="Arial"/>
          <w:b/>
        </w:rPr>
        <w:t xml:space="preserve">                   </w:t>
      </w:r>
    </w:p>
    <w:p w:rsidR="00161E87" w:rsidRPr="00E57B74" w:rsidRDefault="00161E87" w:rsidP="004D3113">
      <w:pPr>
        <w:spacing w:after="120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  <w:r w:rsidR="00F050CD">
        <w:rPr>
          <w:rFonts w:ascii="Arial" w:hAnsi="Arial" w:cs="Arial"/>
          <w:b/>
          <w:sz w:val="22"/>
          <w:szCs w:val="22"/>
        </w:rPr>
        <w:t xml:space="preserve"> (модуля)</w:t>
      </w:r>
    </w:p>
    <w:p w:rsidR="009715A4" w:rsidRDefault="009715A4" w:rsidP="004D3113">
      <w:pPr>
        <w:ind w:firstLine="709"/>
      </w:pPr>
      <w:r>
        <w:t>Тематический план</w:t>
      </w:r>
      <w:r w:rsidR="003B6127">
        <w:t>,</w:t>
      </w:r>
      <w:r>
        <w:t xml:space="preserve"> отражающий содержание дисциплины (перечень разделов и тем)</w:t>
      </w:r>
      <w:r w:rsidR="003B6127">
        <w:t>, структурирован</w:t>
      </w:r>
      <w:r>
        <w:t xml:space="preserve">ное  </w:t>
      </w:r>
      <w:r w:rsidR="003B6127">
        <w:t>по видам учебных занятий с указанием их объемов в соответствии с учебным планом, приведен</w:t>
      </w:r>
      <w:r w:rsidRPr="00A83A8B">
        <w:t xml:space="preserve"> в таблице 4</w:t>
      </w:r>
      <w:r w:rsidR="003B6127">
        <w:t>.</w:t>
      </w:r>
    </w:p>
    <w:p w:rsidR="00E62DB8" w:rsidRDefault="00E62DB8" w:rsidP="004D3113">
      <w:pPr>
        <w:ind w:firstLine="709"/>
      </w:pPr>
    </w:p>
    <w:p w:rsidR="00AD4DF3" w:rsidRDefault="00AD4DF3" w:rsidP="004D3113">
      <w:pPr>
        <w:ind w:firstLine="709"/>
      </w:pPr>
      <w:r w:rsidRPr="00A83A8B">
        <w:t>Таблица</w:t>
      </w:r>
      <w:r w:rsidR="00F228AB" w:rsidRPr="00A83A8B">
        <w:t xml:space="preserve"> 4</w:t>
      </w:r>
      <w:r w:rsidRPr="00A83A8B">
        <w:t xml:space="preserve"> – Структура дисциплины</w:t>
      </w:r>
    </w:p>
    <w:tbl>
      <w:tblPr>
        <w:tblW w:w="9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552"/>
        <w:gridCol w:w="992"/>
        <w:gridCol w:w="1843"/>
        <w:gridCol w:w="850"/>
      </w:tblGrid>
      <w:tr w:rsidR="00F35930" w:rsidRPr="00BF2882" w:rsidTr="00F35930">
        <w:trPr>
          <w:cantSplit/>
          <w:trHeight w:val="915"/>
        </w:trPr>
        <w:tc>
          <w:tcPr>
            <w:tcW w:w="2976" w:type="dxa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 w:rsidRPr="00BF2882">
              <w:t>Название темы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 w:rsidRPr="00BF2882">
              <w:t>Вид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</w:p>
          <w:p w:rsidR="00F35930" w:rsidRPr="00BF2882" w:rsidRDefault="00F35930" w:rsidP="00BF2882">
            <w:pPr>
              <w:ind w:right="-27" w:firstLine="0"/>
              <w:jc w:val="center"/>
            </w:pPr>
            <w:r w:rsidRPr="00BF2882">
              <w:t>Объем 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 w:rsidRPr="00BF2882">
              <w:t>Кол-во часов в интерактивной и</w:t>
            </w:r>
          </w:p>
          <w:p w:rsidR="00F35930" w:rsidRPr="00BF2882" w:rsidRDefault="00F35930" w:rsidP="00BF2882">
            <w:pPr>
              <w:ind w:right="-27" w:firstLine="0"/>
              <w:jc w:val="center"/>
            </w:pPr>
            <w:r w:rsidRPr="00BF2882">
              <w:t>электронной</w:t>
            </w:r>
          </w:p>
          <w:p w:rsidR="00F35930" w:rsidRPr="00BF2882" w:rsidRDefault="00F35930" w:rsidP="00BF2882">
            <w:pPr>
              <w:ind w:right="-27" w:firstLine="0"/>
              <w:jc w:val="center"/>
            </w:pPr>
            <w:r w:rsidRPr="00BF2882">
              <w:t>форме</w:t>
            </w:r>
          </w:p>
        </w:tc>
        <w:tc>
          <w:tcPr>
            <w:tcW w:w="850" w:type="dxa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 w:rsidRPr="00BF2882">
              <w:t>СРС</w:t>
            </w:r>
          </w:p>
        </w:tc>
      </w:tr>
      <w:tr w:rsidR="00F35930" w:rsidRPr="00BF2882" w:rsidTr="00F35930">
        <w:trPr>
          <w:cantSplit/>
          <w:trHeight w:val="579"/>
        </w:trPr>
        <w:tc>
          <w:tcPr>
            <w:tcW w:w="2976" w:type="dxa"/>
            <w:vMerge w:val="restart"/>
            <w:vAlign w:val="center"/>
          </w:tcPr>
          <w:p w:rsidR="00F35930" w:rsidRPr="00BF2882" w:rsidRDefault="00F35930" w:rsidP="008602ED">
            <w:pPr>
              <w:ind w:right="-27" w:firstLine="0"/>
              <w:jc w:val="left"/>
            </w:pPr>
            <w:r w:rsidRPr="00BF2882">
              <w:t>Введение в теорию принятия решений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5930" w:rsidRPr="00BF2882" w:rsidRDefault="00F35930" w:rsidP="008602ED">
            <w:pPr>
              <w:ind w:right="-27" w:firstLine="0"/>
              <w:jc w:val="left"/>
            </w:pPr>
            <w:r w:rsidRPr="00BF2882"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 w:rsidRPr="00BF2882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</w:pPr>
          </w:p>
        </w:tc>
        <w:tc>
          <w:tcPr>
            <w:tcW w:w="850" w:type="dxa"/>
            <w:vMerge w:val="restart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 w:rsidRPr="00BF2882">
              <w:t>4</w:t>
            </w:r>
          </w:p>
        </w:tc>
      </w:tr>
      <w:tr w:rsidR="00F35930" w:rsidRPr="00BF2882" w:rsidTr="00F35930">
        <w:trPr>
          <w:cantSplit/>
          <w:trHeight w:val="425"/>
        </w:trPr>
        <w:tc>
          <w:tcPr>
            <w:tcW w:w="2976" w:type="dxa"/>
            <w:vMerge/>
          </w:tcPr>
          <w:p w:rsidR="00F35930" w:rsidRPr="00BF2882" w:rsidRDefault="00F35930" w:rsidP="008602ED">
            <w:pPr>
              <w:spacing w:line="360" w:lineRule="auto"/>
              <w:ind w:right="-27" w:firstLine="0"/>
              <w:jc w:val="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5930" w:rsidRPr="00BF2882" w:rsidRDefault="00F35930" w:rsidP="008602ED">
            <w:pPr>
              <w:ind w:right="-27" w:firstLine="0"/>
              <w:jc w:val="left"/>
            </w:pPr>
            <w:r w:rsidRPr="00BF2882"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 w:rsidRPr="00BF2882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</w:pPr>
          </w:p>
        </w:tc>
        <w:tc>
          <w:tcPr>
            <w:tcW w:w="850" w:type="dxa"/>
            <w:vMerge/>
          </w:tcPr>
          <w:p w:rsidR="00F35930" w:rsidRPr="00BF2882" w:rsidRDefault="00F35930" w:rsidP="00BF2882">
            <w:pPr>
              <w:ind w:right="-27" w:firstLine="0"/>
              <w:jc w:val="center"/>
            </w:pPr>
          </w:p>
        </w:tc>
      </w:tr>
      <w:tr w:rsidR="00F35930" w:rsidRPr="00BF2882" w:rsidTr="00F35930">
        <w:trPr>
          <w:cantSplit/>
          <w:trHeight w:val="254"/>
        </w:trPr>
        <w:tc>
          <w:tcPr>
            <w:tcW w:w="2976" w:type="dxa"/>
            <w:vMerge w:val="restart"/>
            <w:vAlign w:val="center"/>
          </w:tcPr>
          <w:p w:rsidR="00F35930" w:rsidRPr="00BF2882" w:rsidRDefault="00F35930" w:rsidP="008602ED">
            <w:pPr>
              <w:ind w:right="-27" w:firstLine="0"/>
              <w:jc w:val="left"/>
            </w:pPr>
            <w:r w:rsidRPr="00BF2882">
              <w:t>Задачи принятия решений в условиях риска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5930" w:rsidRPr="00BF2882" w:rsidRDefault="00F35930" w:rsidP="008602ED">
            <w:pPr>
              <w:ind w:right="-27" w:firstLine="0"/>
              <w:jc w:val="left"/>
            </w:pPr>
            <w:r w:rsidRPr="00BF2882"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 w:rsidRPr="00BF2882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</w:pPr>
          </w:p>
        </w:tc>
        <w:tc>
          <w:tcPr>
            <w:tcW w:w="850" w:type="dxa"/>
            <w:vMerge w:val="restart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>
              <w:t>6</w:t>
            </w:r>
          </w:p>
        </w:tc>
      </w:tr>
      <w:tr w:rsidR="00F35930" w:rsidRPr="00BF2882" w:rsidTr="00F35930">
        <w:trPr>
          <w:cantSplit/>
          <w:trHeight w:val="323"/>
        </w:trPr>
        <w:tc>
          <w:tcPr>
            <w:tcW w:w="2976" w:type="dxa"/>
            <w:vMerge/>
          </w:tcPr>
          <w:p w:rsidR="00F35930" w:rsidRPr="00BF2882" w:rsidRDefault="00F35930" w:rsidP="008602ED">
            <w:pPr>
              <w:spacing w:line="360" w:lineRule="auto"/>
              <w:ind w:right="-27" w:firstLine="0"/>
              <w:jc w:val="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5930" w:rsidRPr="00BF2882" w:rsidRDefault="00F35930" w:rsidP="008602ED">
            <w:pPr>
              <w:ind w:right="-27" w:firstLine="0"/>
              <w:jc w:val="left"/>
            </w:pPr>
            <w:r w:rsidRPr="00BF2882"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 w:rsidRPr="00BF2882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</w:p>
        </w:tc>
      </w:tr>
      <w:tr w:rsidR="00F35930" w:rsidRPr="00BF2882" w:rsidTr="00F35930">
        <w:trPr>
          <w:cantSplit/>
          <w:trHeight w:val="362"/>
        </w:trPr>
        <w:tc>
          <w:tcPr>
            <w:tcW w:w="2976" w:type="dxa"/>
            <w:vMerge w:val="restart"/>
            <w:vAlign w:val="center"/>
          </w:tcPr>
          <w:p w:rsidR="00F35930" w:rsidRPr="00BF2882" w:rsidRDefault="00F35930" w:rsidP="008602ED">
            <w:pPr>
              <w:ind w:right="-27" w:firstLine="0"/>
              <w:jc w:val="left"/>
            </w:pPr>
            <w:r w:rsidRPr="00BF2882">
              <w:t>Задачи принятия решений в условиях неопределенности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5930" w:rsidRPr="00BF2882" w:rsidRDefault="00F35930" w:rsidP="008602ED">
            <w:pPr>
              <w:ind w:right="-27" w:firstLine="0"/>
              <w:jc w:val="left"/>
            </w:pPr>
            <w:r w:rsidRPr="00BF2882"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 w:rsidRPr="00BF2882"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>
              <w:t>8</w:t>
            </w:r>
          </w:p>
        </w:tc>
      </w:tr>
      <w:tr w:rsidR="00F35930" w:rsidRPr="00BF2882" w:rsidTr="00F35930">
        <w:trPr>
          <w:cantSplit/>
          <w:trHeight w:val="423"/>
        </w:trPr>
        <w:tc>
          <w:tcPr>
            <w:tcW w:w="2976" w:type="dxa"/>
            <w:vMerge/>
          </w:tcPr>
          <w:p w:rsidR="00F35930" w:rsidRPr="00BF2882" w:rsidRDefault="00F35930" w:rsidP="008602ED">
            <w:pPr>
              <w:spacing w:line="360" w:lineRule="auto"/>
              <w:ind w:right="-27" w:firstLine="0"/>
              <w:jc w:val="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5930" w:rsidRPr="00BF2882" w:rsidRDefault="00F35930" w:rsidP="008602ED">
            <w:pPr>
              <w:ind w:right="-27" w:firstLine="0"/>
              <w:jc w:val="left"/>
            </w:pPr>
            <w:r w:rsidRPr="00BF2882"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 w:rsidRPr="00BF2882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 w:rsidRPr="00BF2882">
              <w:t>3</w:t>
            </w:r>
          </w:p>
        </w:tc>
        <w:tc>
          <w:tcPr>
            <w:tcW w:w="850" w:type="dxa"/>
            <w:vMerge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</w:p>
        </w:tc>
      </w:tr>
      <w:tr w:rsidR="00F35930" w:rsidRPr="00BF2882" w:rsidTr="00F35930">
        <w:trPr>
          <w:cantSplit/>
          <w:trHeight w:val="299"/>
        </w:trPr>
        <w:tc>
          <w:tcPr>
            <w:tcW w:w="2976" w:type="dxa"/>
            <w:vMerge w:val="restart"/>
            <w:vAlign w:val="center"/>
          </w:tcPr>
          <w:p w:rsidR="00F35930" w:rsidRPr="00BF2882" w:rsidRDefault="00F35930" w:rsidP="008602ED">
            <w:pPr>
              <w:ind w:right="-27" w:firstLine="0"/>
              <w:jc w:val="left"/>
            </w:pPr>
            <w:r w:rsidRPr="00BF2882">
              <w:t>Задачи принятия решений в условиях определенности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5930" w:rsidRPr="00BF2882" w:rsidRDefault="00F35930" w:rsidP="008602ED">
            <w:pPr>
              <w:ind w:right="-27" w:firstLine="0"/>
              <w:jc w:val="left"/>
            </w:pPr>
            <w:r w:rsidRPr="00BF2882"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 w:rsidRPr="00BF2882"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>
              <w:t>8</w:t>
            </w:r>
          </w:p>
        </w:tc>
      </w:tr>
      <w:tr w:rsidR="00F35930" w:rsidRPr="00BF2882" w:rsidTr="00F35930">
        <w:trPr>
          <w:cantSplit/>
          <w:trHeight w:val="378"/>
        </w:trPr>
        <w:tc>
          <w:tcPr>
            <w:tcW w:w="2976" w:type="dxa"/>
            <w:vMerge/>
            <w:vAlign w:val="center"/>
          </w:tcPr>
          <w:p w:rsidR="00F35930" w:rsidRPr="00BF2882" w:rsidRDefault="00F35930" w:rsidP="008602ED">
            <w:pPr>
              <w:ind w:right="-27" w:firstLine="0"/>
              <w:jc w:val="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5930" w:rsidRPr="00BF2882" w:rsidRDefault="00F35930" w:rsidP="008602ED">
            <w:pPr>
              <w:ind w:right="-27" w:firstLine="0"/>
              <w:jc w:val="left"/>
            </w:pPr>
            <w:r w:rsidRPr="00BF2882"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 w:rsidRPr="00BF2882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</w:p>
        </w:tc>
      </w:tr>
      <w:tr w:rsidR="00F35930" w:rsidRPr="00BF2882" w:rsidTr="00F35930">
        <w:trPr>
          <w:cantSplit/>
          <w:trHeight w:val="301"/>
        </w:trPr>
        <w:tc>
          <w:tcPr>
            <w:tcW w:w="2976" w:type="dxa"/>
            <w:vMerge w:val="restart"/>
            <w:vAlign w:val="center"/>
          </w:tcPr>
          <w:p w:rsidR="00F35930" w:rsidRPr="00BF2882" w:rsidRDefault="00F35930" w:rsidP="008602ED">
            <w:pPr>
              <w:ind w:right="-27" w:firstLine="0"/>
              <w:jc w:val="left"/>
            </w:pPr>
            <w:r w:rsidRPr="00BF2882">
              <w:t>Компьютерные системы поддержки принятия решений. Поиск решения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5930" w:rsidRPr="00BF2882" w:rsidRDefault="00F35930" w:rsidP="008602ED">
            <w:pPr>
              <w:ind w:right="-27" w:firstLine="0"/>
              <w:jc w:val="left"/>
            </w:pPr>
            <w:r w:rsidRPr="00BF2882"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 w:rsidRPr="00BF2882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>
              <w:t>8</w:t>
            </w:r>
          </w:p>
        </w:tc>
      </w:tr>
      <w:tr w:rsidR="00F35930" w:rsidRPr="00BF2882" w:rsidTr="00F35930">
        <w:trPr>
          <w:cantSplit/>
          <w:trHeight w:val="278"/>
        </w:trPr>
        <w:tc>
          <w:tcPr>
            <w:tcW w:w="2976" w:type="dxa"/>
            <w:vMerge/>
            <w:vAlign w:val="center"/>
          </w:tcPr>
          <w:p w:rsidR="00F35930" w:rsidRPr="00BF2882" w:rsidRDefault="00F35930" w:rsidP="008602ED">
            <w:pPr>
              <w:ind w:right="-27" w:firstLine="0"/>
              <w:jc w:val="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5930" w:rsidRPr="00BF2882" w:rsidRDefault="00F35930" w:rsidP="008602ED">
            <w:pPr>
              <w:ind w:right="-27" w:firstLine="0"/>
              <w:jc w:val="left"/>
            </w:pPr>
            <w:r w:rsidRPr="00BF2882"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 w:rsidRPr="00BF2882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</w:p>
        </w:tc>
      </w:tr>
      <w:tr w:rsidR="00F35930" w:rsidRPr="00BF2882" w:rsidTr="00F35930">
        <w:trPr>
          <w:cantSplit/>
          <w:trHeight w:val="339"/>
        </w:trPr>
        <w:tc>
          <w:tcPr>
            <w:tcW w:w="2976" w:type="dxa"/>
            <w:vMerge w:val="restart"/>
            <w:vAlign w:val="center"/>
          </w:tcPr>
          <w:p w:rsidR="00F35930" w:rsidRPr="00BF2882" w:rsidRDefault="00F35930" w:rsidP="008602ED">
            <w:pPr>
              <w:ind w:right="-27" w:firstLine="0"/>
              <w:jc w:val="left"/>
            </w:pPr>
            <w:r w:rsidRPr="00BF2882">
              <w:t>Задачи принятия решений в конфликте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5930" w:rsidRPr="00BF2882" w:rsidRDefault="00F35930" w:rsidP="008602ED">
            <w:pPr>
              <w:ind w:right="-27" w:firstLine="0"/>
              <w:jc w:val="left"/>
            </w:pPr>
            <w:r w:rsidRPr="00BF2882"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 w:rsidRPr="00BF2882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 w:rsidRPr="00BF2882">
              <w:t>5</w:t>
            </w:r>
          </w:p>
        </w:tc>
      </w:tr>
      <w:tr w:rsidR="00F35930" w:rsidRPr="00BF2882" w:rsidTr="00F35930">
        <w:trPr>
          <w:cantSplit/>
          <w:trHeight w:val="338"/>
        </w:trPr>
        <w:tc>
          <w:tcPr>
            <w:tcW w:w="2976" w:type="dxa"/>
            <w:vMerge/>
            <w:vAlign w:val="center"/>
          </w:tcPr>
          <w:p w:rsidR="00F35930" w:rsidRPr="00BF2882" w:rsidRDefault="00F35930" w:rsidP="008602ED">
            <w:pPr>
              <w:ind w:right="-27" w:firstLine="0"/>
              <w:jc w:val="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5930" w:rsidRPr="00BF2882" w:rsidRDefault="00F35930" w:rsidP="008602ED">
            <w:pPr>
              <w:ind w:right="-27" w:firstLine="0"/>
              <w:jc w:val="left"/>
            </w:pPr>
            <w:r w:rsidRPr="00BF2882"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 w:rsidRPr="00BF2882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 w:rsidRPr="00BF2882">
              <w:t>3</w:t>
            </w:r>
          </w:p>
        </w:tc>
        <w:tc>
          <w:tcPr>
            <w:tcW w:w="850" w:type="dxa"/>
            <w:vMerge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</w:p>
        </w:tc>
      </w:tr>
      <w:tr w:rsidR="00F35930" w:rsidRPr="00BF2882" w:rsidTr="00F35930">
        <w:trPr>
          <w:cantSplit/>
          <w:trHeight w:val="405"/>
        </w:trPr>
        <w:tc>
          <w:tcPr>
            <w:tcW w:w="2976" w:type="dxa"/>
            <w:vMerge w:val="restart"/>
            <w:vAlign w:val="center"/>
          </w:tcPr>
          <w:p w:rsidR="00F35930" w:rsidRPr="00BF2882" w:rsidRDefault="00F35930" w:rsidP="008602ED">
            <w:pPr>
              <w:ind w:right="-27" w:firstLine="0"/>
              <w:jc w:val="left"/>
            </w:pPr>
            <w:r w:rsidRPr="00BF2882">
              <w:t>Финансовый анализ решений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5930" w:rsidRPr="00BF2882" w:rsidRDefault="00F35930" w:rsidP="008602ED">
            <w:pPr>
              <w:ind w:right="-27" w:firstLine="0"/>
              <w:jc w:val="left"/>
            </w:pPr>
            <w:r w:rsidRPr="00BF2882"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 w:rsidRPr="00BF2882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F35930" w:rsidRPr="00BF2882" w:rsidRDefault="00F35930" w:rsidP="00BF2882">
            <w:pPr>
              <w:ind w:right="-27" w:firstLine="0"/>
              <w:jc w:val="center"/>
            </w:pPr>
            <w:r>
              <w:t>8</w:t>
            </w:r>
          </w:p>
        </w:tc>
      </w:tr>
      <w:tr w:rsidR="00F35930" w:rsidRPr="00BF2882" w:rsidTr="00F35930">
        <w:trPr>
          <w:cantSplit/>
          <w:trHeight w:val="324"/>
        </w:trPr>
        <w:tc>
          <w:tcPr>
            <w:tcW w:w="2976" w:type="dxa"/>
            <w:vMerge/>
            <w:vAlign w:val="center"/>
          </w:tcPr>
          <w:p w:rsidR="00F35930" w:rsidRPr="00BF2882" w:rsidRDefault="00F35930" w:rsidP="008602ED">
            <w:pPr>
              <w:jc w:val="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5930" w:rsidRPr="00BF2882" w:rsidRDefault="00F35930" w:rsidP="00F539C4">
            <w:pPr>
              <w:ind w:firstLine="0"/>
              <w:jc w:val="left"/>
            </w:pPr>
            <w:r w:rsidRPr="00BF2882"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30" w:rsidRPr="00BF2882" w:rsidRDefault="00F35930" w:rsidP="008602ED">
            <w:pPr>
              <w:ind w:firstLine="34"/>
              <w:jc w:val="center"/>
            </w:pPr>
            <w:r w:rsidRPr="00BF2882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930" w:rsidRPr="00BF2882" w:rsidRDefault="00F35930" w:rsidP="00BF2882">
            <w:pPr>
              <w:jc w:val="center"/>
            </w:pPr>
            <w:r w:rsidRPr="00BF2882">
              <w:t>3</w:t>
            </w:r>
          </w:p>
        </w:tc>
        <w:tc>
          <w:tcPr>
            <w:tcW w:w="850" w:type="dxa"/>
            <w:vMerge/>
            <w:vAlign w:val="center"/>
          </w:tcPr>
          <w:p w:rsidR="00F35930" w:rsidRPr="00BF2882" w:rsidRDefault="00F35930" w:rsidP="00BF2882">
            <w:pPr>
              <w:jc w:val="center"/>
            </w:pPr>
          </w:p>
        </w:tc>
      </w:tr>
    </w:tbl>
    <w:p w:rsidR="00BF2882" w:rsidRDefault="00BF2882" w:rsidP="004D3113">
      <w:pPr>
        <w:ind w:firstLine="709"/>
      </w:pPr>
    </w:p>
    <w:p w:rsidR="00161E87" w:rsidRPr="00E57B74" w:rsidRDefault="00AD4DF3" w:rsidP="00F35930">
      <w:pPr>
        <w:spacing w:before="120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 xml:space="preserve">5.2 </w:t>
      </w:r>
      <w:r w:rsidR="00161E87" w:rsidRPr="00E57B74">
        <w:rPr>
          <w:rFonts w:ascii="Arial" w:hAnsi="Arial" w:cs="Arial"/>
          <w:b/>
          <w:sz w:val="22"/>
          <w:szCs w:val="22"/>
        </w:rPr>
        <w:t>Содержание дисциплины</w:t>
      </w:r>
      <w:r w:rsidR="00F050CD">
        <w:rPr>
          <w:rFonts w:ascii="Arial" w:hAnsi="Arial" w:cs="Arial"/>
          <w:b/>
          <w:sz w:val="22"/>
          <w:szCs w:val="22"/>
        </w:rPr>
        <w:t xml:space="preserve"> (модуля)</w:t>
      </w:r>
    </w:p>
    <w:p w:rsidR="00F539C4" w:rsidRPr="001035E3" w:rsidRDefault="00F539C4" w:rsidP="00F539C4">
      <w:pPr>
        <w:spacing w:before="120"/>
        <w:ind w:firstLine="709"/>
        <w:rPr>
          <w:b/>
        </w:rPr>
      </w:pPr>
      <w:r w:rsidRPr="001035E3">
        <w:rPr>
          <w:b/>
        </w:rPr>
        <w:t>Темы лекций</w:t>
      </w:r>
    </w:p>
    <w:p w:rsidR="00F539C4" w:rsidRDefault="00F539C4" w:rsidP="00F539C4">
      <w:pPr>
        <w:ind w:firstLine="709"/>
        <w:rPr>
          <w:rStyle w:val="aff0"/>
        </w:rPr>
      </w:pPr>
      <w:r w:rsidRPr="002E18D6">
        <w:rPr>
          <w:rStyle w:val="aff0"/>
          <w:b/>
        </w:rPr>
        <w:t>Тема 1. «</w:t>
      </w:r>
      <w:r w:rsidRPr="00FE20D0">
        <w:rPr>
          <w:rStyle w:val="aff0"/>
          <w:b/>
        </w:rPr>
        <w:t>Введение в теорию принятия решений</w:t>
      </w:r>
      <w:r w:rsidRPr="002E18D6">
        <w:rPr>
          <w:rStyle w:val="aff0"/>
          <w:b/>
        </w:rPr>
        <w:t>»</w:t>
      </w:r>
      <w:r>
        <w:rPr>
          <w:rStyle w:val="aff0"/>
          <w:b/>
        </w:rPr>
        <w:t xml:space="preserve">. </w:t>
      </w:r>
    </w:p>
    <w:p w:rsidR="00F539C4" w:rsidRPr="007829E0" w:rsidRDefault="00F539C4" w:rsidP="00F539C4">
      <w:pPr>
        <w:ind w:firstLine="709"/>
        <w:rPr>
          <w:rStyle w:val="aff0"/>
        </w:rPr>
      </w:pPr>
      <w:r w:rsidRPr="007829E0">
        <w:rPr>
          <w:rStyle w:val="aff0"/>
        </w:rPr>
        <w:t xml:space="preserve">Задачи теории принятия решений. Люди и их роли в процессе принятия решений. Элементы процесса принятия решений и классификация задач. Классификация моделей и методов принятия решений. </w:t>
      </w:r>
    </w:p>
    <w:p w:rsidR="00F539C4" w:rsidRDefault="00F539C4" w:rsidP="00F539C4">
      <w:pPr>
        <w:ind w:firstLine="709"/>
        <w:rPr>
          <w:rStyle w:val="aff0"/>
        </w:rPr>
      </w:pPr>
      <w:r w:rsidRPr="002E18D6">
        <w:rPr>
          <w:rStyle w:val="aff0"/>
          <w:b/>
        </w:rPr>
        <w:t>Тема 2. «Задачи принятия решений в условиях риска».</w:t>
      </w:r>
    </w:p>
    <w:p w:rsidR="00F539C4" w:rsidRPr="007829E0" w:rsidRDefault="00F539C4" w:rsidP="00F539C4">
      <w:pPr>
        <w:ind w:firstLine="709"/>
        <w:rPr>
          <w:rStyle w:val="aff0"/>
        </w:rPr>
      </w:pPr>
      <w:r w:rsidRPr="007829E0">
        <w:rPr>
          <w:rStyle w:val="aff0"/>
        </w:rPr>
        <w:t xml:space="preserve">Критерий ожидаемого значения (прибыли или расходов); критерий минимального </w:t>
      </w:r>
      <w:r w:rsidRPr="007829E0">
        <w:rPr>
          <w:rStyle w:val="aff0"/>
        </w:rPr>
        <w:lastRenderedPageBreak/>
        <w:t>риска. Деревья решений.</w:t>
      </w:r>
    </w:p>
    <w:p w:rsidR="00F539C4" w:rsidRDefault="00F539C4" w:rsidP="00F539C4">
      <w:pPr>
        <w:ind w:firstLine="709"/>
        <w:rPr>
          <w:rStyle w:val="aff0"/>
        </w:rPr>
      </w:pPr>
      <w:r w:rsidRPr="002E18D6">
        <w:rPr>
          <w:rStyle w:val="aff0"/>
          <w:b/>
        </w:rPr>
        <w:t>Тема 3. «Задачи принятия решений в условиях неопределенности».</w:t>
      </w:r>
    </w:p>
    <w:p w:rsidR="00F539C4" w:rsidRPr="007829E0" w:rsidRDefault="00F539C4" w:rsidP="00F539C4">
      <w:pPr>
        <w:ind w:firstLine="709"/>
        <w:rPr>
          <w:rStyle w:val="aff0"/>
        </w:rPr>
      </w:pPr>
      <w:r w:rsidRPr="007829E0">
        <w:rPr>
          <w:rStyle w:val="aff0"/>
        </w:rPr>
        <w:t>Виды неопределенности ЗПР. Классификация задач принятия решений в условиях неопределенности. Физическая неопределенность состояний внешней среды. Критерии Лапласа, Вальда, максиминный, Сэвиджа, Гурвица.</w:t>
      </w:r>
    </w:p>
    <w:p w:rsidR="00F539C4" w:rsidRDefault="00F539C4" w:rsidP="00F539C4">
      <w:pPr>
        <w:ind w:firstLine="709"/>
        <w:rPr>
          <w:rStyle w:val="aff0"/>
          <w:b/>
        </w:rPr>
      </w:pPr>
      <w:r w:rsidRPr="002E18D6">
        <w:rPr>
          <w:rStyle w:val="aff0"/>
          <w:b/>
        </w:rPr>
        <w:t>Тема 4. «Задачи принятия решений в условиях определенности».</w:t>
      </w:r>
    </w:p>
    <w:p w:rsidR="00F539C4" w:rsidRPr="007829E0" w:rsidRDefault="00F539C4" w:rsidP="00F539C4">
      <w:pPr>
        <w:ind w:firstLine="709"/>
        <w:rPr>
          <w:rStyle w:val="aff0"/>
        </w:rPr>
      </w:pPr>
      <w:r w:rsidRPr="007829E0">
        <w:rPr>
          <w:rStyle w:val="aff0"/>
        </w:rPr>
        <w:t xml:space="preserve"> Моделирование однокритериальных задач принятия решения. Модели и методы линейного программирования (ЛП). Примеры и формы записи задач ЛП. Графическое решение задач ЛП. Модификации задач ЛП: задачи транспортного типа, задача производства с запасами, задача о назначениях.</w:t>
      </w:r>
    </w:p>
    <w:p w:rsidR="00F539C4" w:rsidRDefault="00F539C4" w:rsidP="00F539C4">
      <w:pPr>
        <w:ind w:firstLine="709"/>
        <w:rPr>
          <w:rStyle w:val="aff0"/>
        </w:rPr>
      </w:pPr>
      <w:r w:rsidRPr="002E18D6">
        <w:rPr>
          <w:rStyle w:val="aff0"/>
          <w:b/>
        </w:rPr>
        <w:t>Тема 5. «Компьютерные системы поддержки принятия решений. Поиск решения».</w:t>
      </w:r>
    </w:p>
    <w:p w:rsidR="00F539C4" w:rsidRPr="007829E0" w:rsidRDefault="00F539C4" w:rsidP="00F539C4">
      <w:pPr>
        <w:ind w:firstLine="709"/>
        <w:rPr>
          <w:rStyle w:val="aff0"/>
        </w:rPr>
      </w:pPr>
      <w:r w:rsidRPr="007829E0">
        <w:rPr>
          <w:rStyle w:val="aff0"/>
        </w:rPr>
        <w:t>Использование надстройки Поиск решения ППП Excel для решения задач принятия решений в условиях определенности.</w:t>
      </w:r>
    </w:p>
    <w:p w:rsidR="00F539C4" w:rsidRDefault="00F539C4" w:rsidP="00F539C4">
      <w:pPr>
        <w:ind w:firstLine="709"/>
        <w:rPr>
          <w:rStyle w:val="aff0"/>
        </w:rPr>
      </w:pPr>
      <w:r w:rsidRPr="002E18D6">
        <w:rPr>
          <w:rStyle w:val="aff0"/>
          <w:b/>
        </w:rPr>
        <w:t>Тема 6. «Зад</w:t>
      </w:r>
      <w:r>
        <w:rPr>
          <w:rStyle w:val="aff0"/>
          <w:b/>
        </w:rPr>
        <w:t>ачи принятия решений в конфликте</w:t>
      </w:r>
      <w:r w:rsidRPr="002E18D6">
        <w:rPr>
          <w:rStyle w:val="aff0"/>
          <w:b/>
        </w:rPr>
        <w:t>».</w:t>
      </w:r>
    </w:p>
    <w:p w:rsidR="00F539C4" w:rsidRPr="007829E0" w:rsidRDefault="00F539C4" w:rsidP="00F539C4">
      <w:pPr>
        <w:ind w:firstLine="709"/>
        <w:rPr>
          <w:rStyle w:val="aff0"/>
        </w:rPr>
      </w:pPr>
      <w:r w:rsidRPr="007829E0">
        <w:rPr>
          <w:rStyle w:val="aff0"/>
        </w:rPr>
        <w:t>Понятие конфликта. Теория игр как инструментарий поддержки принятия решений. Понятие  об игровых моделях. Платежная матрица. Нижняя и верхняя цена  игры. Решение игр  в чистых  стратегиях. Решение игр  в смешанных стратегиях. Геометрическая интерпретация игры 2х2. Игровые модели сотрудничества и конкуренции.</w:t>
      </w:r>
    </w:p>
    <w:p w:rsidR="00F539C4" w:rsidRDefault="00F539C4" w:rsidP="00F539C4">
      <w:pPr>
        <w:ind w:firstLine="709"/>
        <w:rPr>
          <w:rStyle w:val="aff0"/>
        </w:rPr>
      </w:pPr>
      <w:r w:rsidRPr="002E18D6">
        <w:rPr>
          <w:rStyle w:val="aff0"/>
          <w:b/>
        </w:rPr>
        <w:t>Тема 7. «</w:t>
      </w:r>
      <w:r w:rsidRPr="009921B1">
        <w:rPr>
          <w:rStyle w:val="aff0"/>
          <w:b/>
        </w:rPr>
        <w:t>Финансовый анализ решений</w:t>
      </w:r>
      <w:r w:rsidRPr="002E18D6">
        <w:rPr>
          <w:rStyle w:val="aff0"/>
          <w:b/>
        </w:rPr>
        <w:t>»</w:t>
      </w:r>
      <w:r>
        <w:rPr>
          <w:rStyle w:val="aff0"/>
          <w:b/>
        </w:rPr>
        <w:t>.</w:t>
      </w:r>
    </w:p>
    <w:p w:rsidR="00F539C4" w:rsidRPr="007829E0" w:rsidRDefault="00F539C4" w:rsidP="00F539C4">
      <w:pPr>
        <w:ind w:firstLine="709"/>
        <w:rPr>
          <w:rStyle w:val="aff0"/>
          <w:i/>
        </w:rPr>
      </w:pPr>
      <w:r w:rsidRPr="009921B1">
        <w:rPr>
          <w:rStyle w:val="aff0"/>
        </w:rPr>
        <w:t>Процентная ставка</w:t>
      </w:r>
      <w:r>
        <w:rPr>
          <w:rStyle w:val="aff0"/>
        </w:rPr>
        <w:t xml:space="preserve">. </w:t>
      </w:r>
      <w:r w:rsidRPr="009921B1">
        <w:rPr>
          <w:rStyle w:val="aff0"/>
        </w:rPr>
        <w:t>Операция дисконтирования</w:t>
      </w:r>
      <w:r>
        <w:rPr>
          <w:rStyle w:val="aff0"/>
        </w:rPr>
        <w:t xml:space="preserve">. </w:t>
      </w:r>
      <w:r w:rsidRPr="009921B1">
        <w:rPr>
          <w:rStyle w:val="aff0"/>
        </w:rPr>
        <w:t>Финансовые потоки</w:t>
      </w:r>
      <w:r>
        <w:rPr>
          <w:rStyle w:val="aff0"/>
        </w:rPr>
        <w:t xml:space="preserve">. </w:t>
      </w:r>
      <w:r w:rsidRPr="009921B1">
        <w:rPr>
          <w:rStyle w:val="aff0"/>
        </w:rPr>
        <w:t>Платежи по кредитам. Балансовое равенство</w:t>
      </w:r>
      <w:r>
        <w:rPr>
          <w:rStyle w:val="aff0"/>
        </w:rPr>
        <w:t xml:space="preserve">. </w:t>
      </w:r>
      <w:r w:rsidRPr="009921B1">
        <w:rPr>
          <w:rStyle w:val="aff0"/>
        </w:rPr>
        <w:t>Инфляционное обесценивание денег</w:t>
      </w:r>
      <w:r>
        <w:rPr>
          <w:rStyle w:val="aff0"/>
        </w:rPr>
        <w:t xml:space="preserve">. </w:t>
      </w:r>
      <w:r w:rsidRPr="009921B1">
        <w:rPr>
          <w:rStyle w:val="aff0"/>
        </w:rPr>
        <w:t>Финансовый анализ решений</w:t>
      </w:r>
      <w:r>
        <w:rPr>
          <w:rStyle w:val="aff0"/>
        </w:rPr>
        <w:t>.</w:t>
      </w:r>
    </w:p>
    <w:p w:rsidR="00F539C4" w:rsidRPr="001035E3" w:rsidRDefault="00F539C4" w:rsidP="00F539C4">
      <w:pPr>
        <w:spacing w:before="120" w:after="120"/>
        <w:ind w:firstLine="709"/>
        <w:rPr>
          <w:b/>
        </w:rPr>
      </w:pPr>
      <w:r w:rsidRPr="001035E3">
        <w:rPr>
          <w:b/>
        </w:rPr>
        <w:t>Перечень тем практических/лабораторных занятий</w:t>
      </w:r>
    </w:p>
    <w:p w:rsidR="00F539C4" w:rsidRDefault="00F539C4" w:rsidP="00F539C4">
      <w:pPr>
        <w:ind w:firstLine="709"/>
        <w:rPr>
          <w:rStyle w:val="aff0"/>
        </w:rPr>
      </w:pPr>
      <w:r w:rsidRPr="002E18D6">
        <w:rPr>
          <w:rStyle w:val="aff0"/>
          <w:b/>
        </w:rPr>
        <w:t>Тема 1. «</w:t>
      </w:r>
      <w:r w:rsidRPr="00FE20D0">
        <w:rPr>
          <w:rStyle w:val="aff0"/>
          <w:b/>
        </w:rPr>
        <w:t>Введение в теорию принятия решений</w:t>
      </w:r>
      <w:r w:rsidRPr="002E18D6">
        <w:rPr>
          <w:rStyle w:val="aff0"/>
          <w:b/>
        </w:rPr>
        <w:t>»</w:t>
      </w:r>
      <w:r>
        <w:rPr>
          <w:rStyle w:val="aff0"/>
          <w:b/>
        </w:rPr>
        <w:t>.</w:t>
      </w:r>
    </w:p>
    <w:p w:rsidR="00F539C4" w:rsidRPr="007829E0" w:rsidRDefault="00F539C4" w:rsidP="00F539C4">
      <w:pPr>
        <w:ind w:firstLine="709"/>
        <w:rPr>
          <w:rStyle w:val="aff0"/>
        </w:rPr>
      </w:pPr>
      <w:r>
        <w:rPr>
          <w:rStyle w:val="aff0"/>
        </w:rPr>
        <w:t>Структурирование операции принятия решений</w:t>
      </w:r>
      <w:r w:rsidRPr="007829E0">
        <w:rPr>
          <w:rStyle w:val="aff0"/>
        </w:rPr>
        <w:t>.</w:t>
      </w:r>
    </w:p>
    <w:p w:rsidR="00F539C4" w:rsidRDefault="00F539C4" w:rsidP="00F539C4">
      <w:pPr>
        <w:ind w:firstLine="709"/>
        <w:rPr>
          <w:rStyle w:val="aff0"/>
        </w:rPr>
      </w:pPr>
      <w:r w:rsidRPr="002E18D6">
        <w:rPr>
          <w:rStyle w:val="aff0"/>
          <w:b/>
        </w:rPr>
        <w:t xml:space="preserve">Тема </w:t>
      </w:r>
      <w:r>
        <w:rPr>
          <w:rStyle w:val="aff0"/>
          <w:b/>
        </w:rPr>
        <w:t>2</w:t>
      </w:r>
      <w:r w:rsidRPr="002E18D6">
        <w:rPr>
          <w:rStyle w:val="aff0"/>
          <w:b/>
        </w:rPr>
        <w:t>. «Задачи принятия решений в условиях риска»</w:t>
      </w:r>
      <w:r>
        <w:rPr>
          <w:rStyle w:val="aff0"/>
          <w:b/>
        </w:rPr>
        <w:t>.</w:t>
      </w:r>
    </w:p>
    <w:p w:rsidR="00F539C4" w:rsidRPr="007829E0" w:rsidRDefault="00F539C4" w:rsidP="00F539C4">
      <w:pPr>
        <w:ind w:firstLine="709"/>
        <w:rPr>
          <w:rStyle w:val="aff0"/>
        </w:rPr>
      </w:pPr>
      <w:r w:rsidRPr="007829E0">
        <w:rPr>
          <w:rStyle w:val="aff0"/>
        </w:rPr>
        <w:t>Деревья решений.</w:t>
      </w:r>
    </w:p>
    <w:p w:rsidR="00F539C4" w:rsidRDefault="00F539C4" w:rsidP="00F539C4">
      <w:pPr>
        <w:ind w:firstLine="709"/>
        <w:rPr>
          <w:rStyle w:val="aff0"/>
        </w:rPr>
      </w:pPr>
      <w:r>
        <w:rPr>
          <w:rStyle w:val="aff0"/>
          <w:b/>
        </w:rPr>
        <w:t>Тема 3</w:t>
      </w:r>
      <w:r w:rsidRPr="002E18D6">
        <w:rPr>
          <w:rStyle w:val="aff0"/>
          <w:b/>
        </w:rPr>
        <w:t>. «Задачи принятия решений в условиях неопределенности»</w:t>
      </w:r>
      <w:r w:rsidR="00F35930">
        <w:rPr>
          <w:rStyle w:val="aff0"/>
          <w:b/>
        </w:rPr>
        <w:t xml:space="preserve"> </w:t>
      </w:r>
      <w:r>
        <w:rPr>
          <w:rStyle w:val="aff0"/>
          <w:b/>
        </w:rPr>
        <w:t>(</w:t>
      </w:r>
      <w:r w:rsidRPr="00307CC6">
        <w:rPr>
          <w:rStyle w:val="aff0"/>
          <w:b/>
        </w:rPr>
        <w:t>метод мозгового штурма)</w:t>
      </w:r>
      <w:r>
        <w:rPr>
          <w:rStyle w:val="aff0"/>
          <w:b/>
        </w:rPr>
        <w:t>.</w:t>
      </w:r>
    </w:p>
    <w:p w:rsidR="00F539C4" w:rsidRPr="007829E0" w:rsidRDefault="00F539C4" w:rsidP="00F539C4">
      <w:pPr>
        <w:ind w:firstLine="709"/>
        <w:rPr>
          <w:rStyle w:val="aff0"/>
        </w:rPr>
      </w:pPr>
      <w:r w:rsidRPr="007829E0">
        <w:rPr>
          <w:rStyle w:val="aff0"/>
        </w:rPr>
        <w:t>Составление платежной матрицы, матрицы рисков. Критерии Лапласа, Вальда, максиминный, Сэвиджа, Гурвица.</w:t>
      </w:r>
    </w:p>
    <w:p w:rsidR="00F539C4" w:rsidRDefault="00F539C4" w:rsidP="00F539C4">
      <w:pPr>
        <w:ind w:firstLine="709"/>
        <w:rPr>
          <w:rStyle w:val="aff0"/>
        </w:rPr>
      </w:pPr>
      <w:r>
        <w:rPr>
          <w:rStyle w:val="aff0"/>
          <w:b/>
        </w:rPr>
        <w:t>Тема 4</w:t>
      </w:r>
      <w:r w:rsidRPr="002E18D6">
        <w:rPr>
          <w:rStyle w:val="aff0"/>
          <w:b/>
        </w:rPr>
        <w:t>. «Задачи принятия решений в условиях определенности».</w:t>
      </w:r>
    </w:p>
    <w:p w:rsidR="00F539C4" w:rsidRPr="007829E0" w:rsidRDefault="00F539C4" w:rsidP="00F539C4">
      <w:pPr>
        <w:ind w:firstLine="709"/>
        <w:rPr>
          <w:rStyle w:val="aff0"/>
        </w:rPr>
      </w:pPr>
      <w:r w:rsidRPr="007829E0">
        <w:rPr>
          <w:rStyle w:val="aff0"/>
        </w:rPr>
        <w:t>Графическое решение задач ЛП. Решение транспортной задачи.</w:t>
      </w:r>
    </w:p>
    <w:p w:rsidR="00F539C4" w:rsidRDefault="00F539C4" w:rsidP="00F539C4">
      <w:pPr>
        <w:ind w:firstLine="709"/>
        <w:rPr>
          <w:rStyle w:val="aff0"/>
        </w:rPr>
      </w:pPr>
      <w:r>
        <w:rPr>
          <w:rStyle w:val="aff0"/>
          <w:b/>
        </w:rPr>
        <w:t>Тема 5</w:t>
      </w:r>
      <w:r w:rsidRPr="002E18D6">
        <w:rPr>
          <w:rStyle w:val="aff0"/>
          <w:b/>
        </w:rPr>
        <w:t>. «Компьютерные системы поддержки принятия решений. Поиск решения».</w:t>
      </w:r>
    </w:p>
    <w:p w:rsidR="00F539C4" w:rsidRPr="007829E0" w:rsidRDefault="00F539C4" w:rsidP="00F539C4">
      <w:pPr>
        <w:ind w:firstLine="709"/>
        <w:rPr>
          <w:rStyle w:val="aff0"/>
        </w:rPr>
      </w:pPr>
      <w:r w:rsidRPr="007829E0">
        <w:rPr>
          <w:rStyle w:val="aff0"/>
        </w:rPr>
        <w:t>Использование надстройки Поиск решения ППП Excel для решения задач принятия решений в условиях определенности.</w:t>
      </w:r>
    </w:p>
    <w:p w:rsidR="00F539C4" w:rsidRPr="00DF5DCF" w:rsidRDefault="00F539C4" w:rsidP="00F539C4">
      <w:pPr>
        <w:ind w:firstLine="709"/>
        <w:rPr>
          <w:rStyle w:val="aff0"/>
          <w:b/>
        </w:rPr>
      </w:pPr>
      <w:r>
        <w:rPr>
          <w:rStyle w:val="aff0"/>
          <w:b/>
        </w:rPr>
        <w:t>Тема 6</w:t>
      </w:r>
      <w:r w:rsidRPr="002E18D6">
        <w:rPr>
          <w:rStyle w:val="aff0"/>
          <w:b/>
        </w:rPr>
        <w:t>. «Зад</w:t>
      </w:r>
      <w:r>
        <w:rPr>
          <w:rStyle w:val="aff0"/>
          <w:b/>
        </w:rPr>
        <w:t>ачи принятия решений в конфликте</w:t>
      </w:r>
      <w:r w:rsidRPr="002E18D6">
        <w:rPr>
          <w:rStyle w:val="aff0"/>
          <w:b/>
        </w:rPr>
        <w:t>»</w:t>
      </w:r>
      <w:r w:rsidR="00F35930">
        <w:rPr>
          <w:rStyle w:val="aff0"/>
          <w:b/>
        </w:rPr>
        <w:t xml:space="preserve"> </w:t>
      </w:r>
      <w:r w:rsidRPr="00307CC6">
        <w:rPr>
          <w:rStyle w:val="aff0"/>
          <w:b/>
        </w:rPr>
        <w:t>(метод кооперативного обучения)</w:t>
      </w:r>
      <w:r>
        <w:rPr>
          <w:rStyle w:val="aff0"/>
          <w:b/>
        </w:rPr>
        <w:t>.</w:t>
      </w:r>
    </w:p>
    <w:p w:rsidR="00F539C4" w:rsidRPr="007829E0" w:rsidRDefault="00F539C4" w:rsidP="00F539C4">
      <w:pPr>
        <w:ind w:firstLine="709"/>
        <w:rPr>
          <w:rStyle w:val="aff0"/>
        </w:rPr>
      </w:pPr>
      <w:r>
        <w:rPr>
          <w:rStyle w:val="aff0"/>
        </w:rPr>
        <w:t xml:space="preserve">Решение игр </w:t>
      </w:r>
      <w:r w:rsidRPr="007829E0">
        <w:rPr>
          <w:rStyle w:val="aff0"/>
        </w:rPr>
        <w:t>в чистых стратегиях. Решение игр в смешанных стратегиях. Геометрическая интерпретация игры 2х2.</w:t>
      </w:r>
    </w:p>
    <w:p w:rsidR="00F539C4" w:rsidRPr="00B659C5" w:rsidRDefault="00F539C4" w:rsidP="00F539C4">
      <w:pPr>
        <w:ind w:firstLine="709"/>
        <w:rPr>
          <w:rStyle w:val="aff0"/>
          <w:b/>
        </w:rPr>
      </w:pPr>
      <w:r>
        <w:rPr>
          <w:rStyle w:val="aff0"/>
          <w:b/>
        </w:rPr>
        <w:t>Тема 7</w:t>
      </w:r>
      <w:r w:rsidRPr="002E18D6">
        <w:rPr>
          <w:rStyle w:val="aff0"/>
          <w:b/>
        </w:rPr>
        <w:t>. «</w:t>
      </w:r>
      <w:r w:rsidRPr="009921B1">
        <w:rPr>
          <w:rStyle w:val="aff0"/>
          <w:b/>
        </w:rPr>
        <w:t>Финансовый анализ решений</w:t>
      </w:r>
      <w:r w:rsidRPr="002E18D6">
        <w:rPr>
          <w:rStyle w:val="aff0"/>
          <w:b/>
        </w:rPr>
        <w:t>»</w:t>
      </w:r>
      <w:r w:rsidRPr="00307CC6">
        <w:rPr>
          <w:rStyle w:val="aff0"/>
          <w:b/>
        </w:rPr>
        <w:t>(метод кооперативного обучения)</w:t>
      </w:r>
      <w:r>
        <w:rPr>
          <w:rStyle w:val="aff0"/>
          <w:b/>
        </w:rPr>
        <w:t>.</w:t>
      </w:r>
    </w:p>
    <w:p w:rsidR="00F539C4" w:rsidRDefault="00F539C4" w:rsidP="00F539C4">
      <w:pPr>
        <w:ind w:firstLine="709"/>
        <w:rPr>
          <w:rStyle w:val="aff0"/>
        </w:rPr>
      </w:pPr>
      <w:r w:rsidRPr="009921B1">
        <w:rPr>
          <w:rStyle w:val="aff0"/>
        </w:rPr>
        <w:t>Процентная ставка</w:t>
      </w:r>
      <w:r>
        <w:rPr>
          <w:rStyle w:val="aff0"/>
        </w:rPr>
        <w:t xml:space="preserve">. </w:t>
      </w:r>
      <w:r w:rsidRPr="009921B1">
        <w:rPr>
          <w:rStyle w:val="aff0"/>
        </w:rPr>
        <w:t>Операция дисконтирования</w:t>
      </w:r>
      <w:r>
        <w:rPr>
          <w:rStyle w:val="aff0"/>
        </w:rPr>
        <w:t xml:space="preserve">. </w:t>
      </w:r>
      <w:r w:rsidRPr="009921B1">
        <w:rPr>
          <w:rStyle w:val="aff0"/>
        </w:rPr>
        <w:t>Финансовые потоки</w:t>
      </w:r>
      <w:r>
        <w:rPr>
          <w:rStyle w:val="aff0"/>
        </w:rPr>
        <w:t xml:space="preserve">. </w:t>
      </w:r>
      <w:r w:rsidRPr="009921B1">
        <w:rPr>
          <w:rStyle w:val="aff0"/>
        </w:rPr>
        <w:t>Платежи по кредитам. Финансовый анализ решений</w:t>
      </w:r>
      <w:r>
        <w:rPr>
          <w:rStyle w:val="aff0"/>
        </w:rPr>
        <w:t>.</w:t>
      </w:r>
    </w:p>
    <w:p w:rsidR="00F539C4" w:rsidRDefault="00F539C4" w:rsidP="004D3113">
      <w:pPr>
        <w:pStyle w:val="a8"/>
        <w:tabs>
          <w:tab w:val="clear" w:pos="4677"/>
          <w:tab w:val="clear" w:pos="9355"/>
        </w:tabs>
        <w:ind w:firstLine="709"/>
        <w:rPr>
          <w:b/>
          <w:bCs/>
        </w:rPr>
      </w:pPr>
    </w:p>
    <w:p w:rsidR="00F539C4" w:rsidRDefault="00F539C4" w:rsidP="00F539C4">
      <w:pPr>
        <w:ind w:firstLine="567"/>
        <w:rPr>
          <w:rFonts w:ascii="Arial" w:hAnsi="Arial" w:cs="Arial"/>
          <w:b/>
          <w:i/>
          <w:color w:val="808080"/>
        </w:rPr>
      </w:pPr>
      <w:r w:rsidRPr="00B4713F">
        <w:rPr>
          <w:rFonts w:ascii="Arial" w:hAnsi="Arial" w:cs="Arial"/>
          <w:b/>
        </w:rPr>
        <w:t>5.3 Формы и методы проведения занятий по тем</w:t>
      </w:r>
      <w:r>
        <w:rPr>
          <w:rFonts w:ascii="Arial" w:hAnsi="Arial" w:cs="Arial"/>
          <w:b/>
        </w:rPr>
        <w:t xml:space="preserve">е, применяемые образовательные </w:t>
      </w:r>
      <w:r w:rsidRPr="00B4713F">
        <w:rPr>
          <w:rFonts w:ascii="Arial" w:hAnsi="Arial" w:cs="Arial"/>
          <w:b/>
        </w:rPr>
        <w:t>технологии</w:t>
      </w:r>
      <w:r w:rsidRPr="00B4713F">
        <w:rPr>
          <w:rFonts w:ascii="Arial" w:hAnsi="Arial" w:cs="Arial"/>
          <w:b/>
          <w:i/>
          <w:color w:val="808080"/>
        </w:rPr>
        <w:t>.</w:t>
      </w:r>
    </w:p>
    <w:p w:rsidR="00F539C4" w:rsidRDefault="000B2D1F" w:rsidP="00F539C4">
      <w:pPr>
        <w:ind w:firstLine="709"/>
        <w:rPr>
          <w:color w:val="000000"/>
        </w:rPr>
      </w:pPr>
      <w:r w:rsidRPr="00B512CB">
        <w:rPr>
          <w:rFonts w:eastAsia="Calibri"/>
          <w:lang w:eastAsia="en-US"/>
        </w:rPr>
        <w:t>При проведени</w:t>
      </w:r>
      <w:r>
        <w:rPr>
          <w:rFonts w:eastAsia="Calibri"/>
          <w:lang w:eastAsia="en-US"/>
        </w:rPr>
        <w:t>и практических занятий применяе</w:t>
      </w:r>
      <w:r w:rsidRPr="00B512CB">
        <w:rPr>
          <w:rFonts w:eastAsia="Calibri"/>
          <w:lang w:eastAsia="en-US"/>
        </w:rPr>
        <w:t xml:space="preserve">тся </w:t>
      </w:r>
      <w:r>
        <w:rPr>
          <w:rFonts w:eastAsia="Calibri"/>
          <w:lang w:eastAsia="en-US"/>
        </w:rPr>
        <w:t>«М</w:t>
      </w:r>
      <w:r w:rsidRPr="00B512CB">
        <w:rPr>
          <w:rFonts w:eastAsia="Calibri"/>
          <w:lang w:eastAsia="en-US"/>
        </w:rPr>
        <w:t xml:space="preserve">етод </w:t>
      </w:r>
      <w:r>
        <w:rPr>
          <w:rFonts w:eastAsia="Calibri"/>
          <w:lang w:eastAsia="en-US"/>
        </w:rPr>
        <w:t>обучения в командах»</w:t>
      </w:r>
      <w:r w:rsidRPr="00B512CB">
        <w:rPr>
          <w:rFonts w:eastAsia="Calibri"/>
          <w:lang w:eastAsia="en-US"/>
        </w:rPr>
        <w:t>: студенты работают в малых группах (</w:t>
      </w:r>
      <w:r>
        <w:rPr>
          <w:rFonts w:eastAsia="Calibri"/>
          <w:lang w:eastAsia="en-US"/>
        </w:rPr>
        <w:t>4</w:t>
      </w:r>
      <w:r w:rsidRPr="00B512CB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>5</w:t>
      </w:r>
      <w:r w:rsidRPr="00B512CB">
        <w:rPr>
          <w:rFonts w:eastAsia="Calibri"/>
          <w:lang w:eastAsia="en-US"/>
        </w:rPr>
        <w:t xml:space="preserve"> чел.) над индивидуальными заданиями, в процессе выполнения которых они могут совещаться друг к другу. </w:t>
      </w:r>
      <w:r w:rsidRPr="00EA59F7">
        <w:rPr>
          <w:color w:val="000000"/>
        </w:rPr>
        <w:t xml:space="preserve">Оценка осуществляется </w:t>
      </w:r>
      <w:r w:rsidRPr="00EA59F7">
        <w:rPr>
          <w:color w:val="000000"/>
        </w:rPr>
        <w:lastRenderedPageBreak/>
        <w:t xml:space="preserve">по прогрессивно-сравнительному признаку: </w:t>
      </w:r>
      <w:r>
        <w:rPr>
          <w:color w:val="000000"/>
        </w:rPr>
        <w:t>студент</w:t>
      </w:r>
      <w:r w:rsidRPr="00EA59F7">
        <w:rPr>
          <w:color w:val="000000"/>
        </w:rPr>
        <w:t xml:space="preserve"> может увеличить оценку всей команды только в том случае, если его оценка за данную работу выше средней его оценки за предыдущие работы. </w:t>
      </w:r>
    </w:p>
    <w:p w:rsidR="00F539C4" w:rsidRDefault="00F539C4" w:rsidP="00F539C4">
      <w:pPr>
        <w:ind w:firstLine="709"/>
      </w:pPr>
      <w:r w:rsidRPr="002B2E3A">
        <w:t>«</w:t>
      </w:r>
      <w:r>
        <w:rPr>
          <w:color w:val="000000"/>
        </w:rPr>
        <w:t>М</w:t>
      </w:r>
      <w:r w:rsidRPr="002B2E3A">
        <w:t>етод мозгового штурма»: метод представляет собой разновидность групповой дискуссии, которая характеризуется сбором всех вариантов решений, гипотез и предложений, рожденных в процессе осмысления какой-либо проблемы</w:t>
      </w:r>
      <w:r>
        <w:t>, их последующим анализом с точ</w:t>
      </w:r>
      <w:r w:rsidRPr="002B2E3A">
        <w:t>ки зрения перспективы дальнейшего использования или р</w:t>
      </w:r>
      <w:r>
        <w:t>еализации на практике.</w:t>
      </w:r>
    </w:p>
    <w:p w:rsidR="00F539C4" w:rsidRPr="00B4713F" w:rsidRDefault="00F539C4" w:rsidP="00F539C4">
      <w:pPr>
        <w:spacing w:before="12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5.4 </w:t>
      </w:r>
      <w:r w:rsidRPr="00B4713F">
        <w:rPr>
          <w:rFonts w:ascii="Arial" w:hAnsi="Arial" w:cs="Arial"/>
          <w:b/>
        </w:rPr>
        <w:t>Форма текущего контроля.</w:t>
      </w:r>
    </w:p>
    <w:p w:rsidR="006E2D92" w:rsidRDefault="006E2D92" w:rsidP="004D3113">
      <w:pPr>
        <w:widowControl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текущему контролю </w:t>
      </w:r>
      <w:r w:rsidRPr="00B512CB">
        <w:rPr>
          <w:rFonts w:eastAsia="Calibri"/>
          <w:lang w:eastAsia="en-US"/>
        </w:rPr>
        <w:t>предполагается выполнени</w:t>
      </w:r>
      <w:r>
        <w:rPr>
          <w:rFonts w:eastAsia="Calibri"/>
          <w:lang w:eastAsia="en-US"/>
        </w:rPr>
        <w:t>е</w:t>
      </w:r>
      <w:r w:rsidRPr="00B512CB">
        <w:rPr>
          <w:rFonts w:eastAsia="Calibri"/>
          <w:lang w:eastAsia="en-US"/>
        </w:rPr>
        <w:t xml:space="preserve"> индивидуальных домашних заданий</w:t>
      </w:r>
      <w:r>
        <w:rPr>
          <w:rFonts w:eastAsia="Calibri"/>
          <w:lang w:eastAsia="en-US"/>
        </w:rPr>
        <w:t xml:space="preserve"> и контрольных работ по темам:</w:t>
      </w:r>
    </w:p>
    <w:p w:rsidR="00F539C4" w:rsidRPr="00451682" w:rsidRDefault="00F539C4" w:rsidP="00F539C4">
      <w:pPr>
        <w:ind w:left="993" w:hanging="284"/>
      </w:pPr>
      <w:r w:rsidRPr="00451682">
        <w:t>1. ИДЗ «</w:t>
      </w:r>
      <w:r w:rsidRPr="00451682">
        <w:rPr>
          <w:spacing w:val="-1"/>
        </w:rPr>
        <w:t>Деревья решений».</w:t>
      </w:r>
    </w:p>
    <w:p w:rsidR="00F539C4" w:rsidRPr="00451682" w:rsidRDefault="00F539C4" w:rsidP="00F539C4">
      <w:pPr>
        <w:ind w:left="993" w:hanging="284"/>
      </w:pPr>
      <w:r w:rsidRPr="00451682">
        <w:t xml:space="preserve">2. Контрольная работа </w:t>
      </w:r>
      <w:r w:rsidRPr="00451682">
        <w:rPr>
          <w:spacing w:val="-1"/>
        </w:rPr>
        <w:t>«Принятие решений в условиях неопределенности».</w:t>
      </w:r>
    </w:p>
    <w:p w:rsidR="00F539C4" w:rsidRPr="00451682" w:rsidRDefault="00F539C4" w:rsidP="00F539C4">
      <w:pPr>
        <w:ind w:left="993" w:hanging="284"/>
        <w:rPr>
          <w:spacing w:val="-1"/>
        </w:rPr>
      </w:pPr>
      <w:r w:rsidRPr="00451682">
        <w:t xml:space="preserve">3. Контрольная работа </w:t>
      </w:r>
      <w:r w:rsidRPr="00451682">
        <w:rPr>
          <w:spacing w:val="-1"/>
        </w:rPr>
        <w:t>«</w:t>
      </w:r>
      <w:r w:rsidRPr="00451682">
        <w:t>Транспортная задача</w:t>
      </w:r>
      <w:r w:rsidRPr="00451682">
        <w:rPr>
          <w:spacing w:val="-1"/>
        </w:rPr>
        <w:t>».</w:t>
      </w:r>
    </w:p>
    <w:p w:rsidR="00F539C4" w:rsidRPr="00451682" w:rsidRDefault="00F539C4" w:rsidP="00F539C4">
      <w:pPr>
        <w:shd w:val="clear" w:color="auto" w:fill="FFFFFF"/>
        <w:ind w:left="993" w:hanging="284"/>
        <w:rPr>
          <w:spacing w:val="-1"/>
        </w:rPr>
      </w:pPr>
      <w:r w:rsidRPr="00451682">
        <w:rPr>
          <w:spacing w:val="-1"/>
        </w:rPr>
        <w:t>4. Индивидуальное домашнее задание «</w:t>
      </w:r>
      <w:r w:rsidRPr="00451682">
        <w:t>Графический метод решения задач ЛП</w:t>
      </w:r>
      <w:r w:rsidRPr="00451682">
        <w:rPr>
          <w:spacing w:val="-1"/>
        </w:rPr>
        <w:t>».</w:t>
      </w:r>
    </w:p>
    <w:p w:rsidR="00F539C4" w:rsidRPr="00451682" w:rsidRDefault="00F539C4" w:rsidP="00F539C4">
      <w:pPr>
        <w:ind w:left="993" w:hanging="284"/>
      </w:pPr>
      <w:r w:rsidRPr="00451682">
        <w:rPr>
          <w:spacing w:val="-1"/>
        </w:rPr>
        <w:t>5. Индивидуальное домашнее задание «</w:t>
      </w:r>
      <w:r w:rsidRPr="00451682">
        <w:t xml:space="preserve">Решение задач ЛП при помощи </w:t>
      </w:r>
      <w:r w:rsidRPr="00451682">
        <w:rPr>
          <w:lang w:val="en-US"/>
        </w:rPr>
        <w:t>MSExcel</w:t>
      </w:r>
      <w:r w:rsidRPr="00451682">
        <w:t>».</w:t>
      </w:r>
    </w:p>
    <w:p w:rsidR="00F539C4" w:rsidRPr="00451682" w:rsidRDefault="00F539C4" w:rsidP="00F539C4">
      <w:pPr>
        <w:ind w:firstLine="709"/>
        <w:rPr>
          <w:spacing w:val="-1"/>
        </w:rPr>
      </w:pPr>
      <w:r w:rsidRPr="00451682">
        <w:t xml:space="preserve">6. </w:t>
      </w:r>
      <w:r w:rsidRPr="00451682">
        <w:rPr>
          <w:spacing w:val="-1"/>
        </w:rPr>
        <w:t xml:space="preserve">Индивидуальное домашнее задание </w:t>
      </w:r>
      <w:r w:rsidRPr="00451682">
        <w:t>«Задачи принятия решения в условиях конфликта».</w:t>
      </w:r>
    </w:p>
    <w:p w:rsidR="00F539C4" w:rsidRPr="00451682" w:rsidRDefault="00F539C4" w:rsidP="00F539C4">
      <w:pPr>
        <w:ind w:left="993" w:hanging="284"/>
      </w:pPr>
      <w:r w:rsidRPr="00451682">
        <w:t>7. Контрольная работа «Решение игр в смешанных стратегиях»</w:t>
      </w:r>
      <w:r w:rsidRPr="00451682">
        <w:rPr>
          <w:spacing w:val="-1"/>
        </w:rPr>
        <w:t>.</w:t>
      </w:r>
    </w:p>
    <w:p w:rsidR="006E2D92" w:rsidRDefault="006E2D92" w:rsidP="004D3113">
      <w:pPr>
        <w:ind w:firstLine="709"/>
        <w:rPr>
          <w:i/>
          <w:color w:val="808080"/>
          <w:u w:val="single"/>
        </w:rPr>
      </w:pPr>
    </w:p>
    <w:p w:rsidR="00B46BF9" w:rsidRPr="004F2313" w:rsidRDefault="009503A8" w:rsidP="004D3113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6</w:t>
      </w:r>
      <w:r w:rsidR="005656AD" w:rsidRPr="004F2313">
        <w:rPr>
          <w:rFonts w:ascii="Arial" w:hAnsi="Arial" w:cs="Arial"/>
          <w:b/>
        </w:rPr>
        <w:t>. Методические указания для обучающихся по освоению дисциплины</w:t>
      </w:r>
      <w:r w:rsidR="00F050CD">
        <w:rPr>
          <w:rFonts w:ascii="Arial" w:hAnsi="Arial" w:cs="Arial"/>
          <w:b/>
        </w:rPr>
        <w:t xml:space="preserve"> (модуля)</w:t>
      </w:r>
    </w:p>
    <w:p w:rsidR="008752DD" w:rsidRPr="007A4552" w:rsidRDefault="007A4552" w:rsidP="004D3113">
      <w:pPr>
        <w:tabs>
          <w:tab w:val="left" w:pos="624"/>
        </w:tabs>
        <w:ind w:firstLine="709"/>
      </w:pPr>
      <w:r>
        <w:t>Д</w:t>
      </w:r>
      <w:r w:rsidR="008752DD" w:rsidRPr="007A4552">
        <w:t>ля лучшего освоения материала и систематизации знаний по дисциплине необходимо постоянно разбирать материалы лекций</w:t>
      </w:r>
      <w:r>
        <w:t>.</w:t>
      </w:r>
      <w:r w:rsidR="008752DD" w:rsidRPr="007A4552">
        <w:t xml:space="preserve"> Во время самостоятельной проработки лекционного материала особое внимание следует уделять возникшим вопросам, непонятным терминам, спорным точкам зрения. В случае необходимости обращаться к преподавателю за консультацией. Полный список литературы по дисциплине приведен в п.9 рабочей программы дисциплины.</w:t>
      </w:r>
    </w:p>
    <w:p w:rsidR="008752DD" w:rsidRPr="007A4552" w:rsidRDefault="008752DD" w:rsidP="004D3113">
      <w:pPr>
        <w:tabs>
          <w:tab w:val="left" w:pos="624"/>
        </w:tabs>
        <w:ind w:firstLine="709"/>
      </w:pPr>
      <w:r w:rsidRPr="007A4552">
        <w:t>Студент должен четко уяснить, что именно с лекции начинается его подготовка к практическому занятию. Вместе с тем, лекция лишь организует мыслительную деятельность, но не обеспечивает глубину усвоения программного материала.</w:t>
      </w:r>
    </w:p>
    <w:p w:rsidR="008752DD" w:rsidRPr="007A4552" w:rsidRDefault="008752DD" w:rsidP="004D3113">
      <w:pPr>
        <w:tabs>
          <w:tab w:val="left" w:pos="624"/>
        </w:tabs>
        <w:ind w:firstLine="709"/>
      </w:pPr>
      <w:r w:rsidRPr="007A4552">
        <w:rPr>
          <w:bCs/>
        </w:rPr>
        <w:t xml:space="preserve">При подготовке к </w:t>
      </w:r>
      <w:r w:rsidR="007A4552" w:rsidRPr="007A4552">
        <w:rPr>
          <w:bCs/>
        </w:rPr>
        <w:t>практическому занятию о</w:t>
      </w:r>
      <w:r w:rsidRPr="007A4552">
        <w:t>собое внимание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8752DD" w:rsidRPr="007A4552" w:rsidRDefault="008752DD" w:rsidP="004D3113">
      <w:pPr>
        <w:tabs>
          <w:tab w:val="left" w:pos="624"/>
        </w:tabs>
        <w:ind w:firstLine="709"/>
      </w:pPr>
      <w:r w:rsidRPr="007A4552">
        <w:t xml:space="preserve">В процессе подготовки к </w:t>
      </w:r>
      <w:r w:rsidR="007A4552" w:rsidRPr="007A4552">
        <w:t>практическому занятию</w:t>
      </w:r>
      <w:r w:rsidRPr="007A4552">
        <w:t xml:space="preserve"> рекомендуется взаимное обсуждение материала, во время которого закрепляются знания, а также приобретается практика в изложении и разъяснении полученных знаний, развивается речь.</w:t>
      </w:r>
    </w:p>
    <w:p w:rsidR="008752DD" w:rsidRPr="007A4552" w:rsidRDefault="008752DD" w:rsidP="004D3113">
      <w:pPr>
        <w:tabs>
          <w:tab w:val="left" w:pos="624"/>
        </w:tabs>
        <w:ind w:firstLine="709"/>
      </w:pPr>
      <w:r w:rsidRPr="007A4552"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</w:t>
      </w:r>
    </w:p>
    <w:p w:rsidR="008752DD" w:rsidRPr="007A4552" w:rsidRDefault="008752DD" w:rsidP="004D3113">
      <w:pPr>
        <w:tabs>
          <w:tab w:val="left" w:pos="624"/>
        </w:tabs>
        <w:ind w:firstLine="709"/>
      </w:pPr>
      <w:r w:rsidRPr="007A4552">
        <w:t xml:space="preserve">В начале </w:t>
      </w:r>
      <w:r w:rsidR="007A4552" w:rsidRPr="007A4552">
        <w:t>занятия</w:t>
      </w:r>
      <w:r w:rsidRPr="007A4552">
        <w:t xml:space="preserve"> студенты под руководством преподавателя более глубоко осмысливают теоретические положения по теме занятия, раскрывают и объясняют основные явления и факты. В процессе творческого обсуждения и дискуссии вырабатываются умения и навыки использовать приобретенные знания для решения практических задач.</w:t>
      </w:r>
    </w:p>
    <w:p w:rsidR="009503A8" w:rsidRPr="004F2313" w:rsidRDefault="009503A8" w:rsidP="004D3113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7. Перечень учебно-методического обеспечения для самостоятельной работы </w:t>
      </w:r>
      <w:r w:rsidR="00532841">
        <w:rPr>
          <w:rFonts w:ascii="Arial" w:hAnsi="Arial" w:cs="Arial"/>
          <w:b/>
        </w:rPr>
        <w:t>обучающихся по дисциплине (модулю)</w:t>
      </w:r>
    </w:p>
    <w:p w:rsidR="00F539C4" w:rsidRPr="00451682" w:rsidRDefault="00F539C4" w:rsidP="00F539C4">
      <w:pPr>
        <w:shd w:val="clear" w:color="auto" w:fill="FFFFFF"/>
        <w:tabs>
          <w:tab w:val="left" w:pos="709"/>
        </w:tabs>
        <w:ind w:firstLine="709"/>
      </w:pPr>
      <w:r w:rsidRPr="00451682">
        <w:t xml:space="preserve">Для обеспечения самостоятельной работы студентов разработаны  комплекты индивидуальных домашних заданий с решением типовых задач. Условия для </w:t>
      </w:r>
      <w:r w:rsidRPr="00451682">
        <w:lastRenderedPageBreak/>
        <w:t>индивидуальных домашних заданий студенты берут из учебно-методического пособия:</w:t>
      </w:r>
    </w:p>
    <w:p w:rsidR="00F539C4" w:rsidRPr="00451682" w:rsidRDefault="00F539C4" w:rsidP="00F539C4">
      <w:pPr>
        <w:shd w:val="clear" w:color="auto" w:fill="FFFFFF"/>
        <w:tabs>
          <w:tab w:val="left" w:pos="709"/>
        </w:tabs>
        <w:ind w:firstLine="709"/>
      </w:pPr>
      <w:r w:rsidRPr="00451682">
        <w:t>Мазелис А.Л. Теория принятия решений: учебно-практ. пособие [для студентов вузов] / А. Л. Мазелис, А. Г. Гузенко.</w:t>
      </w:r>
    </w:p>
    <w:p w:rsidR="00EE5B33" w:rsidRPr="004F2313" w:rsidRDefault="009503A8" w:rsidP="004D3113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</w:t>
      </w:r>
      <w:r w:rsidR="00EE5B33" w:rsidRPr="004F2313">
        <w:rPr>
          <w:rFonts w:ascii="Arial" w:hAnsi="Arial" w:cs="Arial"/>
          <w:b/>
        </w:rPr>
        <w:t xml:space="preserve">. Фонд оценочных средств </w:t>
      </w:r>
      <w:r w:rsidR="00D801F2" w:rsidRPr="004F2313">
        <w:rPr>
          <w:rFonts w:ascii="Arial" w:hAnsi="Arial" w:cs="Arial"/>
          <w:b/>
        </w:rPr>
        <w:t>для проведения промежуточной аттестации</w:t>
      </w:r>
    </w:p>
    <w:p w:rsidR="00C92FC9" w:rsidRDefault="00C92FC9" w:rsidP="004D3113">
      <w:pPr>
        <w:ind w:firstLine="709"/>
      </w:pPr>
      <w:r>
        <w:t>В соответствии с требованиями ФГОС ВО для аттестации обучающихся на соответствие их персональных достижений планируемым результатам обучения по дисциплине созданы фонды оценочных средств (Приложение 1).</w:t>
      </w:r>
    </w:p>
    <w:p w:rsidR="00B45E0D" w:rsidRPr="004F2313" w:rsidRDefault="009503A8" w:rsidP="004D3113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9</w:t>
      </w:r>
      <w:r w:rsidR="00B45E0D" w:rsidRPr="004F2313">
        <w:rPr>
          <w:rFonts w:ascii="Arial" w:hAnsi="Arial" w:cs="Arial"/>
          <w:b/>
        </w:rPr>
        <w:t xml:space="preserve">. </w:t>
      </w:r>
      <w:r w:rsidR="00394F7F" w:rsidRPr="004F2313">
        <w:rPr>
          <w:rFonts w:ascii="Arial" w:hAnsi="Arial" w:cs="Arial"/>
          <w:b/>
        </w:rPr>
        <w:t>Переч</w:t>
      </w:r>
      <w:r w:rsidR="00FC5C39" w:rsidRPr="004F2313">
        <w:rPr>
          <w:rFonts w:ascii="Arial" w:hAnsi="Arial" w:cs="Arial"/>
          <w:b/>
        </w:rPr>
        <w:t>е</w:t>
      </w:r>
      <w:r w:rsidR="00394F7F" w:rsidRPr="004F2313">
        <w:rPr>
          <w:rFonts w:ascii="Arial" w:hAnsi="Arial" w:cs="Arial"/>
          <w:b/>
        </w:rPr>
        <w:t>нь основной и дополнительной учебной литературы, необходимой для освоения дисциплины</w:t>
      </w:r>
      <w:r w:rsidR="00F050CD">
        <w:rPr>
          <w:rFonts w:ascii="Arial" w:hAnsi="Arial" w:cs="Arial"/>
          <w:b/>
        </w:rPr>
        <w:t xml:space="preserve"> (модуля)</w:t>
      </w:r>
      <w:r w:rsidR="00B45E0D" w:rsidRPr="004F2313">
        <w:rPr>
          <w:rFonts w:ascii="Arial" w:hAnsi="Arial" w:cs="Arial"/>
          <w:b/>
        </w:rPr>
        <w:t xml:space="preserve"> </w:t>
      </w:r>
    </w:p>
    <w:p w:rsidR="00F539C4" w:rsidRDefault="00F539C4" w:rsidP="00F539C4">
      <w:pPr>
        <w:ind w:firstLine="709"/>
      </w:pPr>
      <w:r w:rsidRPr="00A32167">
        <w:t xml:space="preserve">а) основная литература </w:t>
      </w:r>
    </w:p>
    <w:p w:rsidR="00F539C4" w:rsidRDefault="00F539C4" w:rsidP="00F539C4">
      <w:pPr>
        <w:ind w:firstLine="709"/>
      </w:pPr>
      <w:r>
        <w:t>1. </w:t>
      </w:r>
      <w:r w:rsidRPr="00451682">
        <w:t xml:space="preserve">Дорогов В.Г. </w:t>
      </w:r>
      <w:r w:rsidRPr="006206BA">
        <w:t>Введение в методы и алгоритмы принятия решений: учеб. пособие для студентов вузов / В. Г. Дорогов, Я. О. Теплова ; под ред. Л. Г. Гагариной. - М. : ФОРУМ : ИНФРА-М, 201</w:t>
      </w:r>
      <w:r>
        <w:t>2</w:t>
      </w:r>
      <w:r w:rsidRPr="006206BA">
        <w:t xml:space="preserve">. - 240 с. - (Высшее образование).http://znanium.com/go.php?id=241287 </w:t>
      </w:r>
    </w:p>
    <w:p w:rsidR="00F539C4" w:rsidRPr="00451682" w:rsidRDefault="00F539C4" w:rsidP="00F539C4">
      <w:pPr>
        <w:ind w:firstLine="709"/>
      </w:pPr>
      <w:r>
        <w:t>2. </w:t>
      </w:r>
      <w:r w:rsidRPr="00451682">
        <w:t>Мадера А.Г. Риски и шансы. Неопределенность, прогнозирование и оценка / А. Г. Мадера. - М.: КРАСАНД, 2014. - 448 с.</w:t>
      </w:r>
    </w:p>
    <w:p w:rsidR="00F539C4" w:rsidRPr="00451682" w:rsidRDefault="00F539C4" w:rsidP="00F539C4">
      <w:pPr>
        <w:ind w:firstLine="709"/>
      </w:pPr>
      <w:r>
        <w:t>3. </w:t>
      </w:r>
      <w:r w:rsidRPr="00451682">
        <w:t xml:space="preserve">Невежин В.П. </w:t>
      </w:r>
      <w:r w:rsidRPr="00F21F8C">
        <w:t>Исследование операций и принятие решений в экономике: Сборник задач и упр.: учебное пособие для вузов/Невежин В. П., Кружилов С. И., Невежин Ю. В. - М.: Форум, НИЦ ИНФРА-М, 2015. - 400 с.: 60x90 1/16. - (ВО)(П) ISBN 978-5-91134-556-3http://znanium.com/go.php?id=504735</w:t>
      </w:r>
    </w:p>
    <w:p w:rsidR="00F539C4" w:rsidRPr="00451682" w:rsidRDefault="00F539C4" w:rsidP="00F539C4">
      <w:pPr>
        <w:ind w:firstLine="709"/>
      </w:pPr>
      <w:r>
        <w:t>4. </w:t>
      </w:r>
      <w:r w:rsidRPr="00451682">
        <w:t>Орлов А. И. Организационно-экономическое моделирование: теория принятия решений: учебник для студентов вузов / А. И. Орлов. - М.: КНОРУС, 2011. - 568 с.</w:t>
      </w:r>
    </w:p>
    <w:p w:rsidR="00F539C4" w:rsidRPr="00451682" w:rsidRDefault="00F539C4" w:rsidP="00F539C4">
      <w:pPr>
        <w:ind w:firstLine="709"/>
      </w:pPr>
      <w:r>
        <w:t xml:space="preserve">5. </w:t>
      </w:r>
      <w:r w:rsidRPr="00451682">
        <w:t>Мазелис А.Л. Теория принятия решений: учебно-практ. пособие [для студентов вузов] / А. Л. Мазелис, А. Г. Гузенко ; Владивосток. гос. ун-т экономики и сервиса. - Владивосток: Изд-во ВГУЭС, 2013. - 84 с.</w:t>
      </w:r>
      <w:bookmarkStart w:id="0" w:name="_GoBack"/>
      <w:bookmarkEnd w:id="0"/>
    </w:p>
    <w:p w:rsidR="00F539C4" w:rsidRPr="00451682" w:rsidRDefault="00F539C4" w:rsidP="00F539C4">
      <w:pPr>
        <w:ind w:firstLine="709"/>
      </w:pPr>
      <w:r w:rsidRPr="00451682">
        <w:t xml:space="preserve">б) дополнительная литература </w:t>
      </w:r>
    </w:p>
    <w:p w:rsidR="00F539C4" w:rsidRPr="00451682" w:rsidRDefault="00F539C4" w:rsidP="00F539C4">
      <w:pPr>
        <w:ind w:firstLine="709"/>
      </w:pPr>
      <w:r w:rsidRPr="00451682">
        <w:t>1. Ларичев О.И. Теория и методы принятия решений, а также Хроника событий в Волшебных странах: учебник для студ. вузов / О. И. Ларичев. - 3-е изд., перераб. и доп. - М.: Универ. книга : Логос, 2006. - 392 с. : ил..</w:t>
      </w:r>
    </w:p>
    <w:p w:rsidR="00F539C4" w:rsidRPr="00451682" w:rsidRDefault="00F539C4" w:rsidP="00F539C4">
      <w:pPr>
        <w:ind w:firstLine="709"/>
      </w:pPr>
      <w:r w:rsidRPr="00451682">
        <w:t xml:space="preserve">2. Ногин В.Д. Принятие решений в многокритериальной среде. Количественный подход. – М.: Физматлит, 2002. </w:t>
      </w:r>
    </w:p>
    <w:p w:rsidR="00F539C4" w:rsidRPr="00451682" w:rsidRDefault="00F539C4" w:rsidP="00F539C4">
      <w:pPr>
        <w:ind w:firstLine="709"/>
      </w:pPr>
      <w:r w:rsidRPr="00451682">
        <w:t>3. Мадера А.Г. Моделирование и принятие решений в менеджменте: руководство для будущих топ-менеджеров / А. Г. Мадера. - М.: ЛКИ, 2010. - 688 с. : ил.</w:t>
      </w:r>
    </w:p>
    <w:p w:rsidR="000C26A6" w:rsidRPr="00992E26" w:rsidRDefault="009503A8" w:rsidP="004D3113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10</w:t>
      </w:r>
      <w:r w:rsidR="000C26A6" w:rsidRPr="00992E26">
        <w:rPr>
          <w:rFonts w:ascii="Arial" w:hAnsi="Arial" w:cs="Arial"/>
          <w:b/>
        </w:rPr>
        <w:t>. Перечень ресурсов информационно</w:t>
      </w:r>
      <w:r w:rsidR="00F029CD" w:rsidRPr="00992E26">
        <w:rPr>
          <w:rFonts w:ascii="Arial" w:hAnsi="Arial" w:cs="Arial"/>
          <w:b/>
        </w:rPr>
        <w:t xml:space="preserve"> </w:t>
      </w:r>
      <w:r w:rsidR="000C26A6" w:rsidRPr="00992E26">
        <w:rPr>
          <w:rFonts w:ascii="Arial" w:hAnsi="Arial" w:cs="Arial"/>
          <w:b/>
        </w:rPr>
        <w:t>- телекоммуникационной сети «Интернет»</w:t>
      </w:r>
    </w:p>
    <w:p w:rsidR="00F539C4" w:rsidRDefault="00F539C4" w:rsidP="00F539C4">
      <w:pPr>
        <w:ind w:firstLine="709"/>
      </w:pPr>
      <w:r w:rsidRPr="00A32167">
        <w:t xml:space="preserve">а)полнотекстовые базы данных </w:t>
      </w:r>
    </w:p>
    <w:p w:rsidR="007E3D3D" w:rsidRPr="007E3D3D" w:rsidRDefault="007E3D3D" w:rsidP="007E3D3D">
      <w:pPr>
        <w:numPr>
          <w:ilvl w:val="0"/>
          <w:numId w:val="23"/>
        </w:numPr>
        <w:spacing w:before="120" w:after="120"/>
        <w:ind w:left="0" w:firstLine="709"/>
      </w:pPr>
      <w:r w:rsidRPr="007E3D3D">
        <w:t xml:space="preserve">http://znanium.com </w:t>
      </w:r>
    </w:p>
    <w:p w:rsidR="007E3D3D" w:rsidRPr="007E3D3D" w:rsidRDefault="007E3D3D" w:rsidP="007E3D3D">
      <w:pPr>
        <w:numPr>
          <w:ilvl w:val="0"/>
          <w:numId w:val="23"/>
        </w:numPr>
        <w:spacing w:before="120" w:after="120"/>
        <w:ind w:left="0" w:firstLine="709"/>
      </w:pPr>
      <w:r w:rsidRPr="007E3D3D">
        <w:t xml:space="preserve">http://rucont.ru/ </w:t>
      </w:r>
    </w:p>
    <w:p w:rsidR="005E6373" w:rsidRPr="00E2000E" w:rsidRDefault="009503A8" w:rsidP="004D3113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11</w:t>
      </w:r>
      <w:r w:rsidR="00A57224" w:rsidRPr="00992E26">
        <w:rPr>
          <w:rFonts w:ascii="Arial" w:hAnsi="Arial" w:cs="Arial"/>
          <w:b/>
        </w:rPr>
        <w:t>. Перечень информационных технологий</w:t>
      </w:r>
      <w:r w:rsidR="00532841">
        <w:rPr>
          <w:rFonts w:ascii="Arial" w:hAnsi="Arial" w:cs="Arial"/>
          <w:b/>
        </w:rPr>
        <w:t xml:space="preserve">, используемых при </w:t>
      </w:r>
      <w:r w:rsidR="006268B5">
        <w:rPr>
          <w:rFonts w:ascii="Arial" w:hAnsi="Arial" w:cs="Arial"/>
          <w:b/>
        </w:rPr>
        <w:t>о</w:t>
      </w:r>
      <w:r w:rsidR="00532841">
        <w:rPr>
          <w:rFonts w:ascii="Arial" w:hAnsi="Arial" w:cs="Arial"/>
          <w:b/>
        </w:rPr>
        <w:t xml:space="preserve">существлении </w:t>
      </w:r>
      <w:r w:rsidR="006268B5">
        <w:rPr>
          <w:rFonts w:ascii="Arial" w:hAnsi="Arial" w:cs="Arial"/>
          <w:b/>
        </w:rPr>
        <w:t>образовательного процесса по дисциплине (модулю)</w:t>
      </w:r>
      <w:r w:rsidR="00985EF2" w:rsidRPr="00985EF2">
        <w:rPr>
          <w:rFonts w:ascii="Arial" w:hAnsi="Arial" w:cs="Arial"/>
          <w:b/>
        </w:rPr>
        <w:t xml:space="preserve"> </w:t>
      </w:r>
      <w:r w:rsidR="00985EF2">
        <w:rPr>
          <w:rFonts w:ascii="Arial" w:hAnsi="Arial" w:cs="Arial"/>
          <w:b/>
        </w:rPr>
        <w:t>(при необходимости)</w:t>
      </w:r>
    </w:p>
    <w:p w:rsidR="005E6373" w:rsidRPr="00E2000E" w:rsidRDefault="005E6373" w:rsidP="004D3113">
      <w:pPr>
        <w:ind w:firstLine="709"/>
      </w:pPr>
      <w:r>
        <w:rPr>
          <w:bCs/>
          <w:iCs/>
        </w:rPr>
        <w:t>б</w:t>
      </w:r>
      <w:r w:rsidRPr="00E2000E">
        <w:t xml:space="preserve">) </w:t>
      </w:r>
      <w:r w:rsidRPr="005E6373">
        <w:rPr>
          <w:lang w:val="en-US"/>
        </w:rPr>
        <w:t>http</w:t>
      </w:r>
      <w:r w:rsidRPr="00E2000E">
        <w:t>://</w:t>
      </w:r>
      <w:r w:rsidRPr="005E6373">
        <w:rPr>
          <w:lang w:val="en-US"/>
        </w:rPr>
        <w:t>study</w:t>
      </w:r>
      <w:r w:rsidRPr="00E2000E">
        <w:t>.</w:t>
      </w:r>
      <w:r w:rsidRPr="005E6373">
        <w:rPr>
          <w:lang w:val="en-US"/>
        </w:rPr>
        <w:t>vvsu</w:t>
      </w:r>
      <w:r w:rsidRPr="00E2000E">
        <w:t>.</w:t>
      </w:r>
      <w:r w:rsidRPr="005E6373">
        <w:rPr>
          <w:lang w:val="en-US"/>
        </w:rPr>
        <w:t>ru</w:t>
      </w:r>
    </w:p>
    <w:p w:rsidR="005E6373" w:rsidRPr="00E2000E" w:rsidRDefault="005E6373" w:rsidP="004D3113">
      <w:pPr>
        <w:ind w:firstLine="709"/>
      </w:pPr>
      <w:r w:rsidRPr="00E2000E">
        <w:t xml:space="preserve">в) </w:t>
      </w:r>
      <w:r w:rsidRPr="005E6373">
        <w:rPr>
          <w:lang w:val="en-US"/>
        </w:rPr>
        <w:t>http</w:t>
      </w:r>
      <w:r w:rsidRPr="00E2000E">
        <w:t>://</w:t>
      </w:r>
      <w:r w:rsidRPr="005E6373">
        <w:rPr>
          <w:lang w:val="en-US"/>
        </w:rPr>
        <w:t>edu</w:t>
      </w:r>
      <w:r w:rsidRPr="00E2000E">
        <w:t>.</w:t>
      </w:r>
      <w:r w:rsidRPr="005E6373">
        <w:rPr>
          <w:lang w:val="en-US"/>
        </w:rPr>
        <w:t>vvsu</w:t>
      </w:r>
      <w:r w:rsidRPr="00E2000E">
        <w:t>.</w:t>
      </w:r>
      <w:r w:rsidRPr="005E6373">
        <w:rPr>
          <w:lang w:val="en-US"/>
        </w:rPr>
        <w:t>ru</w:t>
      </w:r>
    </w:p>
    <w:p w:rsidR="005E6373" w:rsidRPr="005E6373" w:rsidRDefault="005E6373" w:rsidP="004D3113">
      <w:pPr>
        <w:ind w:firstLine="709"/>
      </w:pPr>
      <w:r w:rsidRPr="005E6373">
        <w:t xml:space="preserve">г) </w:t>
      </w:r>
      <w:r w:rsidRPr="005E6373">
        <w:rPr>
          <w:lang w:val="en-US"/>
        </w:rPr>
        <w:t>http</w:t>
      </w:r>
      <w:r w:rsidRPr="005E6373">
        <w:t>://</w:t>
      </w:r>
      <w:r w:rsidRPr="005E6373">
        <w:rPr>
          <w:lang w:val="en-US"/>
        </w:rPr>
        <w:t>cito</w:t>
      </w:r>
      <w:r w:rsidRPr="005E6373">
        <w:t>.</w:t>
      </w:r>
      <w:r w:rsidRPr="005E6373">
        <w:rPr>
          <w:lang w:val="en-US"/>
        </w:rPr>
        <w:t>vvsu</w:t>
      </w:r>
      <w:r w:rsidRPr="005E6373">
        <w:t>.</w:t>
      </w:r>
      <w:r w:rsidRPr="005E6373">
        <w:rPr>
          <w:lang w:val="en-US"/>
        </w:rPr>
        <w:t>ru</w:t>
      </w:r>
    </w:p>
    <w:p w:rsidR="004B72F5" w:rsidRPr="004B72F5" w:rsidRDefault="004B72F5" w:rsidP="004D3113">
      <w:pPr>
        <w:spacing w:before="120" w:after="120"/>
        <w:ind w:firstLine="709"/>
        <w:rPr>
          <w:rFonts w:ascii="Arial" w:hAnsi="Arial" w:cs="Arial"/>
          <w:b/>
        </w:rPr>
      </w:pPr>
      <w:r w:rsidRPr="004B72F5">
        <w:rPr>
          <w:rFonts w:ascii="Arial" w:hAnsi="Arial" w:cs="Arial"/>
          <w:b/>
        </w:rPr>
        <w:t xml:space="preserve">12. </w:t>
      </w:r>
      <w:r>
        <w:rPr>
          <w:rFonts w:ascii="Arial" w:hAnsi="Arial" w:cs="Arial"/>
          <w:b/>
        </w:rPr>
        <w:t>Электронная поддержка дисциплины (модуля) (при необходимости)</w:t>
      </w:r>
    </w:p>
    <w:p w:rsidR="007173D7" w:rsidRPr="00CA389D" w:rsidRDefault="007173D7" w:rsidP="004D3113">
      <w:pPr>
        <w:ind w:firstLine="709"/>
      </w:pPr>
      <w:r w:rsidRPr="00CA389D">
        <w:t>Образовательный процесс по дисциплине осуществляется с применением т</w:t>
      </w:r>
      <w:r w:rsidR="005E6373">
        <w:t>ехнологий электронного обучения.</w:t>
      </w:r>
    </w:p>
    <w:p w:rsidR="00537BDB" w:rsidRPr="00992E26" w:rsidRDefault="0096325B" w:rsidP="004D3113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 w:rsidR="005E6B41">
        <w:rPr>
          <w:rFonts w:ascii="Arial" w:hAnsi="Arial" w:cs="Arial"/>
          <w:b/>
        </w:rPr>
        <w:t>3</w:t>
      </w:r>
      <w:r w:rsidR="00B45E0D" w:rsidRPr="00992E26">
        <w:rPr>
          <w:rFonts w:ascii="Arial" w:hAnsi="Arial" w:cs="Arial"/>
          <w:b/>
        </w:rPr>
        <w:t xml:space="preserve">. Материально-техническое обеспечение дисциплины </w:t>
      </w:r>
      <w:r w:rsidR="00443CCF">
        <w:rPr>
          <w:rFonts w:ascii="Arial" w:hAnsi="Arial" w:cs="Arial"/>
          <w:b/>
        </w:rPr>
        <w:t>(модуля)</w:t>
      </w:r>
    </w:p>
    <w:p w:rsidR="005E6373" w:rsidRPr="00F10C54" w:rsidRDefault="005E6373" w:rsidP="004D3113">
      <w:pPr>
        <w:ind w:firstLine="709"/>
      </w:pPr>
      <w:r w:rsidRPr="00F10C54">
        <w:lastRenderedPageBreak/>
        <w:t xml:space="preserve">Для проведения лекционных занятий </w:t>
      </w:r>
      <w:r w:rsidR="00627A5F">
        <w:t xml:space="preserve">используются аудитории, оснащенные мультимедийным </w:t>
      </w:r>
      <w:r w:rsidRPr="00F10C54">
        <w:t>оборудова</w:t>
      </w:r>
      <w:r w:rsidR="00627A5F">
        <w:t>нием для</w:t>
      </w:r>
      <w:r w:rsidRPr="00F10C54">
        <w:t xml:space="preserve"> представления презентационных материалов.</w:t>
      </w:r>
    </w:p>
    <w:p w:rsidR="00BA48F0" w:rsidRDefault="005E6373" w:rsidP="004D3113">
      <w:pPr>
        <w:ind w:firstLine="709"/>
      </w:pPr>
      <w:r w:rsidRPr="00F10C54">
        <w:t xml:space="preserve">Для проведения лабораторных занятий </w:t>
      </w:r>
      <w:r w:rsidR="00627A5F">
        <w:t xml:space="preserve">используются </w:t>
      </w:r>
      <w:r w:rsidRPr="00F10C54">
        <w:t>аудитори</w:t>
      </w:r>
      <w:r w:rsidR="00627A5F">
        <w:t>и</w:t>
      </w:r>
      <w:r w:rsidRPr="00F10C54">
        <w:t>, оснащенн</w:t>
      </w:r>
      <w:r w:rsidR="00627A5F">
        <w:t>ые</w:t>
      </w:r>
      <w:r w:rsidRPr="00F10C54">
        <w:t xml:space="preserve"> персональными компьютерами</w:t>
      </w:r>
      <w:r w:rsidR="00627A5F">
        <w:t xml:space="preserve"> с возможностью подключения к сети Интернет и обеспечением доступа в информационно-образовательную среду университета.</w:t>
      </w:r>
      <w:r w:rsidRPr="00F10C54">
        <w:t xml:space="preserve"> </w:t>
      </w:r>
      <w:r w:rsidR="00627A5F">
        <w:t xml:space="preserve"> Студенты обеспечиваются доступом к современным профессиональным базам данных и информационным справочным системам.</w:t>
      </w:r>
    </w:p>
    <w:p w:rsidR="005309F8" w:rsidRPr="00992E26" w:rsidRDefault="005309F8" w:rsidP="004D3113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 w:rsidR="005E6B41">
        <w:rPr>
          <w:rFonts w:ascii="Arial" w:hAnsi="Arial" w:cs="Arial"/>
          <w:b/>
        </w:rPr>
        <w:t>4</w:t>
      </w:r>
      <w:r w:rsidRPr="00992E26">
        <w:rPr>
          <w:rFonts w:ascii="Arial" w:hAnsi="Arial" w:cs="Arial"/>
          <w:b/>
        </w:rPr>
        <w:t>. Словарь основных терминов</w:t>
      </w:r>
      <w:r w:rsidR="00532841">
        <w:rPr>
          <w:rFonts w:ascii="Arial" w:hAnsi="Arial" w:cs="Arial"/>
          <w:b/>
        </w:rPr>
        <w:t xml:space="preserve"> (при необходимости)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Альтернатива</w:t>
      </w:r>
      <w:r w:rsidRPr="007829E0">
        <w:t xml:space="preserve"> (лат. alter – один из двух) – необходимость выбора между взаимоисключающими возможностями. </w:t>
      </w:r>
    </w:p>
    <w:p w:rsidR="007C6BC5" w:rsidRDefault="007C6BC5" w:rsidP="007C6BC5">
      <w:pPr>
        <w:ind w:firstLine="709"/>
      </w:pPr>
      <w:r w:rsidRPr="00EB739D">
        <w:rPr>
          <w:b/>
        </w:rPr>
        <w:t>Анализ</w:t>
      </w:r>
      <w:r w:rsidRPr="007829E0">
        <w:t xml:space="preserve"> (гр. analu</w:t>
      </w:r>
      <w:r>
        <w:t>sis – разложение, расчленение) :</w:t>
      </w:r>
    </w:p>
    <w:p w:rsidR="007C6BC5" w:rsidRDefault="007C6BC5" w:rsidP="007C6BC5">
      <w:pPr>
        <w:ind w:firstLine="709"/>
      </w:pPr>
      <w:r w:rsidRPr="007829E0">
        <w:t xml:space="preserve"> 1) метод научного исследования, состоящий в мысленном или фактическом разложении целого на составные части; </w:t>
      </w:r>
    </w:p>
    <w:p w:rsidR="007C6BC5" w:rsidRDefault="007C6BC5" w:rsidP="007C6BC5">
      <w:pPr>
        <w:ind w:firstLine="709"/>
      </w:pPr>
      <w:r w:rsidRPr="007829E0">
        <w:t xml:space="preserve">2) разбор, рассмотрение чего-либо; </w:t>
      </w:r>
    </w:p>
    <w:p w:rsidR="007C6BC5" w:rsidRPr="007829E0" w:rsidRDefault="007C6BC5" w:rsidP="007C6BC5">
      <w:pPr>
        <w:ind w:firstLine="709"/>
      </w:pPr>
      <w:r w:rsidRPr="007829E0">
        <w:t>3) структурно-функциональный анализ – совокупность операций, с помощью которых объект рассматривается как целостное образование, а в качестве основного средства расчленения его выступает выявление различных функций, свойственных объекту.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Анализ издержек и выгод</w:t>
      </w:r>
      <w:r w:rsidRPr="007829E0">
        <w:t xml:space="preserve"> – сопоставление издержек и выгод от конкретного хозяйственного мероприятия для выявления целесообразности его проведения.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Анализ риска</w:t>
      </w:r>
      <w:r w:rsidRPr="007829E0">
        <w:t xml:space="preserve"> – разложение структуры объекта на элементы, установление взаимосвязей между ними с целью выявления источников, факторов и причин возникновения различных рисков, сопоставление возможных потерь и выгод. 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Анализ ситуации</w:t>
      </w:r>
      <w:r w:rsidRPr="007829E0">
        <w:t xml:space="preserve"> – изучение параметров управляемого объекта, сложившихся внешних условий и конкретных ситуаций его функционирования при разработке или реализации управленческого решения. 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Антагонистические игры</w:t>
      </w:r>
      <w:r w:rsidRPr="007829E0">
        <w:t xml:space="preserve"> – управленческие ситуации с противоположными интересами участников (выигрыш одной стороны становится проигрышем другой); математический аппарат теории игр, используемый в процессе принятия решений.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Априорная информация</w:t>
      </w:r>
      <w:r w:rsidRPr="007829E0">
        <w:t xml:space="preserve"> – информация, предшествующая опыту и независимая от него. Ее источником могут быть теоретические положения, статистические исследования, используемые менеджером при выработке решений.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Бескоалиционные игры</w:t>
      </w:r>
      <w:r w:rsidRPr="007829E0">
        <w:t xml:space="preserve"> – создание ситуаций, когда каждый участник процесса управления принимает решение изолированно, то есть без координации, переговоров, соглашений или коалиций с другими участниками; бескоалиционные игры являются математическим аппаратом теории игр, используемым для принятия решений в управлении организациями.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Внешняя неопределенность</w:t>
      </w:r>
      <w:r w:rsidRPr="007829E0">
        <w:t xml:space="preserve"> – ограниченность и точность доступной информации о внешней среде фирмы.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Внешняя среда (окружение) организации</w:t>
      </w:r>
      <w:r w:rsidRPr="007829E0">
        <w:t xml:space="preserve"> – совокупность объектов и условий, с которыми организация взаимодействует непосредственно (деловое) или которые она должна учитывать (фоновое). 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Внутренняя среда организации</w:t>
      </w:r>
      <w:r w:rsidRPr="007829E0">
        <w:t xml:space="preserve"> – совокупность взаимосвязанных ее элементов (разделение труда; технология деятельности; организационный порядок, взаимоотношения в коллективе). 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Выполнение решения</w:t>
      </w:r>
      <w:r w:rsidRPr="007829E0">
        <w:t xml:space="preserve"> – устранение проблемы, его породившей, по отношению к которой было принято решение.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Групповое решение</w:t>
      </w:r>
      <w:r w:rsidRPr="007829E0">
        <w:t xml:space="preserve"> – решение, принимаемое коллективом.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Дерево решений</w:t>
      </w:r>
      <w:r w:rsidRPr="007829E0">
        <w:t xml:space="preserve"> – схематическое графическое представление сложного процесса принятия решений по какой-либо задаче; помогает управляющим установить последовательность основных альтернатив в ситуации принятия решения.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Качество управленческих решений</w:t>
      </w:r>
      <w:r w:rsidRPr="007829E0">
        <w:t xml:space="preserve"> – совокупность свойств, обеспечивающих </w:t>
      </w:r>
      <w:r w:rsidRPr="007829E0">
        <w:lastRenderedPageBreak/>
        <w:t>успешное их выполнение и получение определенного эффекта.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Качество управленческой деятельности</w:t>
      </w:r>
      <w:r w:rsidRPr="007829E0">
        <w:t xml:space="preserve"> – степень соответствия ее общепринятым требованиям или стандартам. Обычно о качестве управленческой деятельности судят по качеству управленческих решений.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Коллективное управление</w:t>
      </w:r>
      <w:r w:rsidRPr="007829E0">
        <w:t xml:space="preserve"> – выработка и принятие управленческих решений группой сотрудников, не обязательно являющихся руководителями. 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Коммерческий риск</w:t>
      </w:r>
      <w:r w:rsidRPr="007829E0">
        <w:t xml:space="preserve"> – возможные снижения или потеря доходов, связанные с принятием решений или действиями в условиях неопределенности, отсутствия достоверной информации о путях развития процесса или о состоянии рынка.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Компромисс</w:t>
      </w:r>
      <w:r w:rsidRPr="007829E0">
        <w:t xml:space="preserve"> – соглашение на основе взаимных уступок.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Множество допустимых решений</w:t>
      </w:r>
      <w:r w:rsidRPr="007829E0">
        <w:t xml:space="preserve"> – область, в пределах которой осуществляется выбор решений, ограниченная условиями задачи и наличными ресурсами.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 xml:space="preserve">Модель </w:t>
      </w:r>
      <w:r w:rsidRPr="007829E0">
        <w:t xml:space="preserve">– условный образ объекта управления. Модели могут быть логическими, физическими, экономико-математическими. – условный образ или представление предмета, системы или идеи в форме, отличной от формы целого (предмета, системы, идей и т.п.). Модели могут быть логическими, физическими, экономико-математическими. 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Мозговая атака</w:t>
      </w:r>
      <w:r w:rsidRPr="007829E0">
        <w:t xml:space="preserve"> – выработка управленческого решения на основе идей, бессистемно выдвигаемых группой в процессе совместной работы с их последующим уточнением и обсуждением. 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Область допустимых решений</w:t>
      </w:r>
      <w:r w:rsidRPr="007829E0">
        <w:t xml:space="preserve"> – область, в пределах которой осуществляется выбор решений, ограниченная условиями задачи и наличными ресурсами.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Оптимальное решение</w:t>
      </w:r>
      <w:r w:rsidRPr="007829E0">
        <w:t xml:space="preserve"> – наиболее эффективное из всех альтернативных вариантов решение, выбранное по какому-либо критерию оптимизации для данной ситуации. 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Оптимизация</w:t>
      </w:r>
      <w:r w:rsidRPr="007829E0">
        <w:t xml:space="preserve"> – процесс перебора множества факторов, влияющих на результат, с целью определения значений параметров объекта, при которых достигается его наилучшее состояние. При этом обеспечиваются оптимальные параметры выхода объекта как системы. 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Оптимизация решения</w:t>
      </w:r>
      <w:r w:rsidRPr="007829E0">
        <w:t xml:space="preserve"> – это процесс перебора множества факторов, влияющих на результат. Оптимальное решение – это выбранное по какому-либо критерию оптимизации наиболее эффективное из всех альтернативных вариантов решение.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Организационное решение</w:t>
      </w:r>
      <w:r w:rsidRPr="007829E0">
        <w:t xml:space="preserve"> – выбор, который совершает предприниматель для выполнения обязательств, связанных с положением организации, для того, чтобы достичь стоящих перед организацией целей. 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Оценка</w:t>
      </w:r>
      <w:r w:rsidRPr="007829E0">
        <w:t xml:space="preserve"> – результат определения качественных и количественных характеристик управляемого объекта или процесса управления.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Оценка эффективности</w:t>
      </w:r>
      <w:r w:rsidRPr="007829E0">
        <w:t xml:space="preserve"> – сравнение своей работы с лучшими образцами профессиональной деятельности в данной области. 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Параметры качества управленческого решения</w:t>
      </w:r>
      <w:r w:rsidRPr="007829E0">
        <w:t xml:space="preserve"> – совокупность параметров, удовлетворяющих потребителя решения. К ним относятся: показатель энтропии; степень риска инвестиций; вероятность реализации решения по показателям качества, затрат и сроков; степень адекватности теоретической модели фактическим данным. 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Платежная матрица</w:t>
      </w:r>
      <w:r w:rsidRPr="007829E0">
        <w:t xml:space="preserve"> – двумерная карта отношений между разными стратегиями, которые могут применяться при каждом из состояний ситуации.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Показатель управленческого решения</w:t>
      </w:r>
      <w:r w:rsidRPr="007829E0">
        <w:t xml:space="preserve"> – количественная оценка (мера) какого-то свойства изучаемого объекта.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Предварительное принятие решений</w:t>
      </w:r>
      <w:r w:rsidRPr="007829E0">
        <w:t xml:space="preserve"> – процесс планирования, который должен предварять другие важные виды принятия решений.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Предварительный контроль</w:t>
      </w:r>
      <w:r w:rsidRPr="007829E0">
        <w:t xml:space="preserve"> – контроль, предшествующий активной деятельности и состоящий в проверке готовности организации, ее персонала, производственного аппарата, системы управления к работе. 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Принятие управленческих решений</w:t>
      </w:r>
      <w:r w:rsidRPr="007829E0">
        <w:t xml:space="preserve"> – процесс анализа, прогнозирования и оценки ситуации, выбора, и согласования наилучшего альтернативного варианта достижения поставленной цели. 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lastRenderedPageBreak/>
        <w:t xml:space="preserve">Проблема </w:t>
      </w:r>
      <w:r w:rsidRPr="007829E0">
        <w:t xml:space="preserve">– понятие, характеризующее разницу между действительным и желаемым состояниями объекта. Проблема может быть стратегической и текущей; внезапной, или катастрофической, и плановой; объективной и субъективной (созданной человеком); технической, экологической, социальной, организационной, психологической, экономической и т. д. – понятие, характеризующее разницу между действительным и желаемым состояниями объекта. Проблема может быть внезапной, катастрофической, плановой, объективной, субъективной и т.п. 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Прогноз</w:t>
      </w:r>
      <w:r w:rsidRPr="007829E0">
        <w:t xml:space="preserve"> – система аргументированных представлений о направлениях развития и будущем состоянии организации и ее окружения. – научное предвидение развития ситуации, состояния объекта прогнозирования на будущий период, последствий принимаемых решений. 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Прогнозирование</w:t>
      </w:r>
      <w:r w:rsidRPr="007829E0">
        <w:t xml:space="preserve"> – метод планирования, в котором предсказание будущего опирается на накопленный опыт и текущие предположения относительно будущего.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Рациональное решение</w:t>
      </w:r>
      <w:r w:rsidRPr="007829E0">
        <w:t xml:space="preserve"> – выбор, подкрепленный результатами объективного анализа; не зависит от опыта, накопленного в прошлом.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Решение</w:t>
      </w:r>
      <w:r w:rsidRPr="007829E0">
        <w:t xml:space="preserve"> – выбор альтернативы.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Риск</w:t>
      </w:r>
      <w:r w:rsidRPr="007829E0">
        <w:t xml:space="preserve"> – 1) возможность наступления событий с отрицательными последствиями в результате определенных решений или действий; 2) вероятность понести убытки или упустить выгоду; неуверенность в получении соответствующего дохода или убытка. Инвестиционный риск – риск обесценения капитальных вложений в результате действий органов государственной власти и управления. 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Теория игр</w:t>
      </w:r>
      <w:r w:rsidRPr="007829E0">
        <w:t xml:space="preserve"> – метод моделирования, используемый для оценки воздействия решения на конкурентов.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Управление риском</w:t>
      </w:r>
      <w:r w:rsidRPr="007829E0">
        <w:t xml:space="preserve"> – процесс оценки и минимизации риска, с которым может столкнуться компания.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Управленческая проблема</w:t>
      </w:r>
      <w:r w:rsidRPr="007829E0">
        <w:t xml:space="preserve"> – сложный теоретический вопрос или практическая ситуация, которые не позволяют в данных условиях получить желательный результат. Проблемы различаются по важности, масштабности, риску последствий, возможности решения. Возникают из-за неверных правил, ошибочных требований, непредвиденных обстоятельств, неправильных действий. 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Управленческое решение</w:t>
      </w:r>
      <w:r w:rsidRPr="007829E0">
        <w:t xml:space="preserve"> – это выбор, который должен сделать менеджер, чтобы выполнить обязанности, обусловленные занимаемой им должностью. Оно представляет собой социальный акт, подготовленный на основе вариантного анализа и принятый в установленном порядке оценки, имеющей директивное значение, содержащий постановку целей и обоснование средств их осуществления, организующий практическую деятельность субъектов и объектов управления, направленную на достижение указанных целей.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 xml:space="preserve">Функция </w:t>
      </w:r>
      <w:r w:rsidRPr="007829E0">
        <w:t>– совокупность действий, относительно однородных по некоторому признаку, направленных на достижение заданной цели и подчиненной общей цеди управления.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 xml:space="preserve">Цель </w:t>
      </w:r>
      <w:r w:rsidRPr="007829E0">
        <w:t>– долгосрочный ориентир; характеристика поведения системы, направленного на достижение определенного конечного состояния.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Экономико-математические методы</w:t>
      </w:r>
      <w:r w:rsidRPr="007829E0">
        <w:t xml:space="preserve"> – методы анализа и оптимизации, которые применяются для выбора наилучших, оптимальных вариантов, определяющих хозяйственные решения в сложившихся или планируемых экономических условиях. </w:t>
      </w:r>
    </w:p>
    <w:p w:rsidR="007C6BC5" w:rsidRPr="007829E0" w:rsidRDefault="007C6BC5" w:rsidP="007C6BC5">
      <w:pPr>
        <w:ind w:firstLine="709"/>
      </w:pPr>
      <w:r w:rsidRPr="00EB739D">
        <w:rPr>
          <w:b/>
        </w:rPr>
        <w:t>Эффективность</w:t>
      </w:r>
      <w:r w:rsidRPr="007829E0">
        <w:t xml:space="preserve"> – растущая конкурентоспособность в результате повышения производительности и качества производства, а также улучшения человеческих отношений.</w:t>
      </w:r>
    </w:p>
    <w:p w:rsidR="007C6BC5" w:rsidRPr="00F10C54" w:rsidRDefault="007C6BC5" w:rsidP="007C6BC5">
      <w:pPr>
        <w:ind w:firstLine="709"/>
        <w:rPr>
          <w:bCs/>
          <w:kern w:val="32"/>
        </w:rPr>
      </w:pPr>
      <w:r w:rsidRPr="00EB739D">
        <w:rPr>
          <w:b/>
        </w:rPr>
        <w:t>Эффективность управленческого решения</w:t>
      </w:r>
      <w:r w:rsidRPr="007829E0">
        <w:t xml:space="preserve"> – это отношение нового ресурса или прироста старого ресурса в результате процесса подготовки или реализации управленческого </w:t>
      </w:r>
    </w:p>
    <w:p w:rsidR="00BD437B" w:rsidRPr="00F10C54" w:rsidRDefault="00BD437B" w:rsidP="004D3113">
      <w:pPr>
        <w:ind w:firstLine="709"/>
        <w:rPr>
          <w:bCs/>
          <w:kern w:val="32"/>
        </w:rPr>
      </w:pPr>
      <w:r w:rsidRPr="00F10C54">
        <w:rPr>
          <w:bCs/>
          <w:kern w:val="32"/>
        </w:rPr>
        <w:t>и их обобщение.</w:t>
      </w:r>
    </w:p>
    <w:sectPr w:rsidR="00BD437B" w:rsidRPr="00F10C54" w:rsidSect="00A83A8B"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4A" w:rsidRDefault="0036084A">
      <w:r>
        <w:separator/>
      </w:r>
    </w:p>
  </w:endnote>
  <w:endnote w:type="continuationSeparator" w:id="0">
    <w:p w:rsidR="0036084A" w:rsidRDefault="0036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4A" w:rsidRDefault="0036084A">
      <w:r>
        <w:separator/>
      </w:r>
    </w:p>
  </w:footnote>
  <w:footnote w:type="continuationSeparator" w:id="0">
    <w:p w:rsidR="0036084A" w:rsidRDefault="0036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</w:abstractNum>
  <w:abstractNum w:abstractNumId="1" w15:restartNumberingAfterBreak="0">
    <w:nsid w:val="096B7157"/>
    <w:multiLevelType w:val="hybridMultilevel"/>
    <w:tmpl w:val="79F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0019"/>
    <w:multiLevelType w:val="multilevel"/>
    <w:tmpl w:val="BF3847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" w15:restartNumberingAfterBreak="0">
    <w:nsid w:val="108152B7"/>
    <w:multiLevelType w:val="multilevel"/>
    <w:tmpl w:val="07F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E7E87"/>
    <w:multiLevelType w:val="hybridMultilevel"/>
    <w:tmpl w:val="422E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02F5"/>
    <w:multiLevelType w:val="multilevel"/>
    <w:tmpl w:val="BF3847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6" w15:restartNumberingAfterBreak="0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29491FD9"/>
    <w:multiLevelType w:val="multilevel"/>
    <w:tmpl w:val="BF3847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8" w15:restartNumberingAfterBreak="0">
    <w:nsid w:val="2FBE3BCD"/>
    <w:multiLevelType w:val="multilevel"/>
    <w:tmpl w:val="BF3847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50FD3A00"/>
    <w:multiLevelType w:val="multilevel"/>
    <w:tmpl w:val="BF3847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2" w15:restartNumberingAfterBreak="0">
    <w:nsid w:val="52AF3877"/>
    <w:multiLevelType w:val="hybridMultilevel"/>
    <w:tmpl w:val="E5848E64"/>
    <w:lvl w:ilvl="0" w:tplc="460E0AD4">
      <w:start w:val="1"/>
      <w:numFmt w:val="bullet"/>
      <w:lvlText w:val="­"/>
      <w:lvlJc w:val="left"/>
      <w:pPr>
        <w:ind w:left="782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 w15:restartNumberingAfterBreak="0">
    <w:nsid w:val="578675BC"/>
    <w:multiLevelType w:val="multilevel"/>
    <w:tmpl w:val="F3C0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1F6EB3"/>
    <w:multiLevelType w:val="hybridMultilevel"/>
    <w:tmpl w:val="18C82FFA"/>
    <w:lvl w:ilvl="0" w:tplc="7A78B9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5B1A3530"/>
    <w:multiLevelType w:val="hybridMultilevel"/>
    <w:tmpl w:val="4ED24CB6"/>
    <w:lvl w:ilvl="0" w:tplc="460E0A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91439"/>
    <w:multiLevelType w:val="hybridMultilevel"/>
    <w:tmpl w:val="5F025B8C"/>
    <w:lvl w:ilvl="0" w:tplc="5ECE83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C3370"/>
    <w:multiLevelType w:val="multilevel"/>
    <w:tmpl w:val="BF3847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9" w15:restartNumberingAfterBreak="0">
    <w:nsid w:val="70455391"/>
    <w:multiLevelType w:val="multilevel"/>
    <w:tmpl w:val="BF3847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0" w15:restartNumberingAfterBreak="0">
    <w:nsid w:val="7A5200DC"/>
    <w:multiLevelType w:val="hybridMultilevel"/>
    <w:tmpl w:val="2ACE99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0"/>
  </w:num>
  <w:num w:numId="5">
    <w:abstractNumId w:val="16"/>
  </w:num>
  <w:num w:numId="6">
    <w:abstractNumId w:val="4"/>
  </w:num>
  <w:num w:numId="7">
    <w:abstractNumId w:val="14"/>
  </w:num>
  <w:num w:numId="8">
    <w:abstractNumId w:val="1"/>
  </w:num>
  <w:num w:numId="9">
    <w:abstractNumId w:val="3"/>
  </w:num>
  <w:num w:numId="10">
    <w:abstractNumId w:val="15"/>
  </w:num>
  <w:num w:numId="11">
    <w:abstractNumId w:val="13"/>
  </w:num>
  <w:num w:numId="12">
    <w:abstractNumId w:val="12"/>
  </w:num>
  <w:num w:numId="13">
    <w:abstractNumId w:val="20"/>
  </w:num>
  <w:num w:numId="14">
    <w:abstractNumId w:val="10"/>
  </w:num>
  <w:num w:numId="15">
    <w:abstractNumId w:val="6"/>
  </w:num>
  <w:num w:numId="16">
    <w:abstractNumId w:val="8"/>
  </w:num>
  <w:num w:numId="17">
    <w:abstractNumId w:val="11"/>
  </w:num>
  <w:num w:numId="18">
    <w:abstractNumId w:val="7"/>
  </w:num>
  <w:num w:numId="19">
    <w:abstractNumId w:val="19"/>
  </w:num>
  <w:num w:numId="20">
    <w:abstractNumId w:val="5"/>
  </w:num>
  <w:num w:numId="21">
    <w:abstractNumId w:val="2"/>
  </w:num>
  <w:num w:numId="22">
    <w:abstractNumId w:val="18"/>
  </w:num>
  <w:num w:numId="2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E0D"/>
    <w:rsid w:val="00000172"/>
    <w:rsid w:val="00000BC5"/>
    <w:rsid w:val="00000BFE"/>
    <w:rsid w:val="000013DD"/>
    <w:rsid w:val="00002912"/>
    <w:rsid w:val="00002DBC"/>
    <w:rsid w:val="00004069"/>
    <w:rsid w:val="00007C65"/>
    <w:rsid w:val="0001158C"/>
    <w:rsid w:val="00013589"/>
    <w:rsid w:val="00015442"/>
    <w:rsid w:val="0002015C"/>
    <w:rsid w:val="00021436"/>
    <w:rsid w:val="00021908"/>
    <w:rsid w:val="000228C5"/>
    <w:rsid w:val="00024A4B"/>
    <w:rsid w:val="00024D18"/>
    <w:rsid w:val="00027105"/>
    <w:rsid w:val="00027236"/>
    <w:rsid w:val="000323EA"/>
    <w:rsid w:val="00034151"/>
    <w:rsid w:val="000355D0"/>
    <w:rsid w:val="000355D2"/>
    <w:rsid w:val="00036C64"/>
    <w:rsid w:val="0003700D"/>
    <w:rsid w:val="000373F8"/>
    <w:rsid w:val="000428E0"/>
    <w:rsid w:val="00044214"/>
    <w:rsid w:val="00045AC6"/>
    <w:rsid w:val="00046809"/>
    <w:rsid w:val="00046A9B"/>
    <w:rsid w:val="00051867"/>
    <w:rsid w:val="00052D8F"/>
    <w:rsid w:val="00054F0A"/>
    <w:rsid w:val="000559CC"/>
    <w:rsid w:val="00055BC3"/>
    <w:rsid w:val="0006183B"/>
    <w:rsid w:val="00061E8E"/>
    <w:rsid w:val="00064505"/>
    <w:rsid w:val="0006487A"/>
    <w:rsid w:val="000662CD"/>
    <w:rsid w:val="00067F5D"/>
    <w:rsid w:val="00070198"/>
    <w:rsid w:val="00071FEE"/>
    <w:rsid w:val="00077163"/>
    <w:rsid w:val="000810B3"/>
    <w:rsid w:val="000811DB"/>
    <w:rsid w:val="000845C5"/>
    <w:rsid w:val="00085208"/>
    <w:rsid w:val="00085909"/>
    <w:rsid w:val="000875CF"/>
    <w:rsid w:val="0009376C"/>
    <w:rsid w:val="00093B42"/>
    <w:rsid w:val="00095A49"/>
    <w:rsid w:val="000A093C"/>
    <w:rsid w:val="000A2525"/>
    <w:rsid w:val="000A3A1B"/>
    <w:rsid w:val="000A544E"/>
    <w:rsid w:val="000A63D9"/>
    <w:rsid w:val="000A6541"/>
    <w:rsid w:val="000A6B56"/>
    <w:rsid w:val="000A72E7"/>
    <w:rsid w:val="000B0778"/>
    <w:rsid w:val="000B299C"/>
    <w:rsid w:val="000B2D1F"/>
    <w:rsid w:val="000B46D0"/>
    <w:rsid w:val="000B69BD"/>
    <w:rsid w:val="000B79AC"/>
    <w:rsid w:val="000C1637"/>
    <w:rsid w:val="000C18BA"/>
    <w:rsid w:val="000C26A6"/>
    <w:rsid w:val="000C5ADC"/>
    <w:rsid w:val="000D4325"/>
    <w:rsid w:val="000D5019"/>
    <w:rsid w:val="000E0384"/>
    <w:rsid w:val="000E0821"/>
    <w:rsid w:val="000E21D4"/>
    <w:rsid w:val="000E3FA2"/>
    <w:rsid w:val="000E6097"/>
    <w:rsid w:val="000E7BDF"/>
    <w:rsid w:val="000F0A7D"/>
    <w:rsid w:val="000F38C2"/>
    <w:rsid w:val="000F4933"/>
    <w:rsid w:val="0010202B"/>
    <w:rsid w:val="001039D8"/>
    <w:rsid w:val="001058C6"/>
    <w:rsid w:val="00110096"/>
    <w:rsid w:val="0011172D"/>
    <w:rsid w:val="00116FD1"/>
    <w:rsid w:val="00117258"/>
    <w:rsid w:val="00122419"/>
    <w:rsid w:val="001225C0"/>
    <w:rsid w:val="001238B6"/>
    <w:rsid w:val="00125590"/>
    <w:rsid w:val="001257A7"/>
    <w:rsid w:val="0013162B"/>
    <w:rsid w:val="00131B30"/>
    <w:rsid w:val="00132A43"/>
    <w:rsid w:val="00133E1E"/>
    <w:rsid w:val="00135089"/>
    <w:rsid w:val="00140090"/>
    <w:rsid w:val="00141373"/>
    <w:rsid w:val="00141E46"/>
    <w:rsid w:val="00147662"/>
    <w:rsid w:val="001516B9"/>
    <w:rsid w:val="00151B5E"/>
    <w:rsid w:val="00151FF8"/>
    <w:rsid w:val="0015733A"/>
    <w:rsid w:val="001605DF"/>
    <w:rsid w:val="00161E87"/>
    <w:rsid w:val="00162B07"/>
    <w:rsid w:val="0016468C"/>
    <w:rsid w:val="00167C55"/>
    <w:rsid w:val="00170792"/>
    <w:rsid w:val="0017107C"/>
    <w:rsid w:val="001749FB"/>
    <w:rsid w:val="00175C1E"/>
    <w:rsid w:val="00175D4D"/>
    <w:rsid w:val="00176399"/>
    <w:rsid w:val="00176704"/>
    <w:rsid w:val="00181FC3"/>
    <w:rsid w:val="001828F0"/>
    <w:rsid w:val="001831C8"/>
    <w:rsid w:val="0018446E"/>
    <w:rsid w:val="00184690"/>
    <w:rsid w:val="00187013"/>
    <w:rsid w:val="0019075F"/>
    <w:rsid w:val="001930C0"/>
    <w:rsid w:val="001970B0"/>
    <w:rsid w:val="001A062F"/>
    <w:rsid w:val="001A2B98"/>
    <w:rsid w:val="001A332C"/>
    <w:rsid w:val="001B1B2A"/>
    <w:rsid w:val="001B5D3A"/>
    <w:rsid w:val="001B5DF6"/>
    <w:rsid w:val="001C20FC"/>
    <w:rsid w:val="001C5AC6"/>
    <w:rsid w:val="001D15B4"/>
    <w:rsid w:val="001D3016"/>
    <w:rsid w:val="001D550C"/>
    <w:rsid w:val="001D6A02"/>
    <w:rsid w:val="001E1720"/>
    <w:rsid w:val="001E2FBD"/>
    <w:rsid w:val="001E3830"/>
    <w:rsid w:val="001E38E0"/>
    <w:rsid w:val="001E3CCA"/>
    <w:rsid w:val="001E4AAC"/>
    <w:rsid w:val="001E6585"/>
    <w:rsid w:val="001E6921"/>
    <w:rsid w:val="001F0F3F"/>
    <w:rsid w:val="001F1D7A"/>
    <w:rsid w:val="00200613"/>
    <w:rsid w:val="0020083E"/>
    <w:rsid w:val="002010A1"/>
    <w:rsid w:val="0020143F"/>
    <w:rsid w:val="002036BB"/>
    <w:rsid w:val="00205440"/>
    <w:rsid w:val="00206570"/>
    <w:rsid w:val="00206DD8"/>
    <w:rsid w:val="0020777C"/>
    <w:rsid w:val="00210C86"/>
    <w:rsid w:val="002115DF"/>
    <w:rsid w:val="0021195D"/>
    <w:rsid w:val="002219F6"/>
    <w:rsid w:val="00221EDD"/>
    <w:rsid w:val="00222419"/>
    <w:rsid w:val="00222429"/>
    <w:rsid w:val="002244E7"/>
    <w:rsid w:val="002308DD"/>
    <w:rsid w:val="0023165C"/>
    <w:rsid w:val="002332B0"/>
    <w:rsid w:val="00234BD6"/>
    <w:rsid w:val="0024108C"/>
    <w:rsid w:val="00241AC0"/>
    <w:rsid w:val="00244B95"/>
    <w:rsid w:val="00250315"/>
    <w:rsid w:val="00252669"/>
    <w:rsid w:val="002529D0"/>
    <w:rsid w:val="00252FE3"/>
    <w:rsid w:val="0025566E"/>
    <w:rsid w:val="0025749C"/>
    <w:rsid w:val="0026397F"/>
    <w:rsid w:val="0026725B"/>
    <w:rsid w:val="002679E2"/>
    <w:rsid w:val="00271C42"/>
    <w:rsid w:val="00273475"/>
    <w:rsid w:val="0027373A"/>
    <w:rsid w:val="00274CC3"/>
    <w:rsid w:val="002772A2"/>
    <w:rsid w:val="0028019F"/>
    <w:rsid w:val="00280D13"/>
    <w:rsid w:val="002810FE"/>
    <w:rsid w:val="00281872"/>
    <w:rsid w:val="002821B9"/>
    <w:rsid w:val="00283EC1"/>
    <w:rsid w:val="00284374"/>
    <w:rsid w:val="002873C3"/>
    <w:rsid w:val="00291EE6"/>
    <w:rsid w:val="002932AB"/>
    <w:rsid w:val="00294D80"/>
    <w:rsid w:val="00295C5C"/>
    <w:rsid w:val="00296137"/>
    <w:rsid w:val="002A2FF7"/>
    <w:rsid w:val="002A35CF"/>
    <w:rsid w:val="002A45E0"/>
    <w:rsid w:val="002B0D9C"/>
    <w:rsid w:val="002B3187"/>
    <w:rsid w:val="002B42EF"/>
    <w:rsid w:val="002B4C71"/>
    <w:rsid w:val="002B5FD7"/>
    <w:rsid w:val="002B7AB7"/>
    <w:rsid w:val="002B7F75"/>
    <w:rsid w:val="002C5E86"/>
    <w:rsid w:val="002C638F"/>
    <w:rsid w:val="002C6A71"/>
    <w:rsid w:val="002C6CA4"/>
    <w:rsid w:val="002D098E"/>
    <w:rsid w:val="002D1D53"/>
    <w:rsid w:val="002D568E"/>
    <w:rsid w:val="002D5A29"/>
    <w:rsid w:val="002D60AD"/>
    <w:rsid w:val="002E0E7D"/>
    <w:rsid w:val="002E4174"/>
    <w:rsid w:val="002E4B85"/>
    <w:rsid w:val="002E51AB"/>
    <w:rsid w:val="002E69A1"/>
    <w:rsid w:val="002E7963"/>
    <w:rsid w:val="0030244E"/>
    <w:rsid w:val="00304BC3"/>
    <w:rsid w:val="00306422"/>
    <w:rsid w:val="003100E6"/>
    <w:rsid w:val="00310B09"/>
    <w:rsid w:val="00320465"/>
    <w:rsid w:val="00320D91"/>
    <w:rsid w:val="00321F7F"/>
    <w:rsid w:val="003224E1"/>
    <w:rsid w:val="00324B7D"/>
    <w:rsid w:val="003257BA"/>
    <w:rsid w:val="0033014A"/>
    <w:rsid w:val="003334CD"/>
    <w:rsid w:val="00334CAE"/>
    <w:rsid w:val="00336625"/>
    <w:rsid w:val="003377C9"/>
    <w:rsid w:val="00341550"/>
    <w:rsid w:val="00341A54"/>
    <w:rsid w:val="0034391B"/>
    <w:rsid w:val="00343E8F"/>
    <w:rsid w:val="003440C5"/>
    <w:rsid w:val="00345E5E"/>
    <w:rsid w:val="00346CA3"/>
    <w:rsid w:val="00347F54"/>
    <w:rsid w:val="00350E42"/>
    <w:rsid w:val="00351D41"/>
    <w:rsid w:val="00352597"/>
    <w:rsid w:val="00352A1A"/>
    <w:rsid w:val="00354FF7"/>
    <w:rsid w:val="00355B4A"/>
    <w:rsid w:val="00355C9F"/>
    <w:rsid w:val="00356F76"/>
    <w:rsid w:val="0036084A"/>
    <w:rsid w:val="00364E9A"/>
    <w:rsid w:val="0036624B"/>
    <w:rsid w:val="0036755E"/>
    <w:rsid w:val="0037134E"/>
    <w:rsid w:val="003722FA"/>
    <w:rsid w:val="0037235F"/>
    <w:rsid w:val="00375E78"/>
    <w:rsid w:val="00375F97"/>
    <w:rsid w:val="0037789F"/>
    <w:rsid w:val="003800D9"/>
    <w:rsid w:val="003814F3"/>
    <w:rsid w:val="003829CB"/>
    <w:rsid w:val="00382BDF"/>
    <w:rsid w:val="003832BF"/>
    <w:rsid w:val="00383589"/>
    <w:rsid w:val="00386356"/>
    <w:rsid w:val="003869E5"/>
    <w:rsid w:val="00387AD2"/>
    <w:rsid w:val="0039062F"/>
    <w:rsid w:val="00390AF1"/>
    <w:rsid w:val="00393874"/>
    <w:rsid w:val="003941B2"/>
    <w:rsid w:val="00394F7F"/>
    <w:rsid w:val="00396261"/>
    <w:rsid w:val="003A0667"/>
    <w:rsid w:val="003A358F"/>
    <w:rsid w:val="003A3942"/>
    <w:rsid w:val="003B2909"/>
    <w:rsid w:val="003B36F2"/>
    <w:rsid w:val="003B5BBB"/>
    <w:rsid w:val="003B6089"/>
    <w:rsid w:val="003B6127"/>
    <w:rsid w:val="003B7EF2"/>
    <w:rsid w:val="003C279B"/>
    <w:rsid w:val="003C4729"/>
    <w:rsid w:val="003C5A0D"/>
    <w:rsid w:val="003C60A3"/>
    <w:rsid w:val="003D0EA0"/>
    <w:rsid w:val="003D1EF5"/>
    <w:rsid w:val="003D33BA"/>
    <w:rsid w:val="003D3C0D"/>
    <w:rsid w:val="003D3EB7"/>
    <w:rsid w:val="003E0C54"/>
    <w:rsid w:val="003E1A38"/>
    <w:rsid w:val="003E3354"/>
    <w:rsid w:val="003E57D8"/>
    <w:rsid w:val="003E6AAD"/>
    <w:rsid w:val="003E6C72"/>
    <w:rsid w:val="003F06EF"/>
    <w:rsid w:val="003F34F9"/>
    <w:rsid w:val="003F6EBC"/>
    <w:rsid w:val="004029EB"/>
    <w:rsid w:val="00406D1B"/>
    <w:rsid w:val="00407F4D"/>
    <w:rsid w:val="0041508F"/>
    <w:rsid w:val="004159BB"/>
    <w:rsid w:val="00417152"/>
    <w:rsid w:val="004252CB"/>
    <w:rsid w:val="00425AA0"/>
    <w:rsid w:val="00426941"/>
    <w:rsid w:val="00431226"/>
    <w:rsid w:val="00431CDD"/>
    <w:rsid w:val="00432932"/>
    <w:rsid w:val="00433110"/>
    <w:rsid w:val="0043364E"/>
    <w:rsid w:val="00434098"/>
    <w:rsid w:val="00435543"/>
    <w:rsid w:val="004355F8"/>
    <w:rsid w:val="00435B24"/>
    <w:rsid w:val="00437C63"/>
    <w:rsid w:val="00437E38"/>
    <w:rsid w:val="004431B0"/>
    <w:rsid w:val="00443CCF"/>
    <w:rsid w:val="00446FDF"/>
    <w:rsid w:val="004503A5"/>
    <w:rsid w:val="00451CCF"/>
    <w:rsid w:val="00453D19"/>
    <w:rsid w:val="0045470D"/>
    <w:rsid w:val="00456B7C"/>
    <w:rsid w:val="00457785"/>
    <w:rsid w:val="00460681"/>
    <w:rsid w:val="00461BDF"/>
    <w:rsid w:val="004649DC"/>
    <w:rsid w:val="00465080"/>
    <w:rsid w:val="00466460"/>
    <w:rsid w:val="00467A0E"/>
    <w:rsid w:val="00470F94"/>
    <w:rsid w:val="00472794"/>
    <w:rsid w:val="00472D98"/>
    <w:rsid w:val="0047474A"/>
    <w:rsid w:val="00474926"/>
    <w:rsid w:val="00481C93"/>
    <w:rsid w:val="0048361C"/>
    <w:rsid w:val="0049061F"/>
    <w:rsid w:val="0049115E"/>
    <w:rsid w:val="00491D73"/>
    <w:rsid w:val="004923B0"/>
    <w:rsid w:val="004950D7"/>
    <w:rsid w:val="00496876"/>
    <w:rsid w:val="004A0551"/>
    <w:rsid w:val="004A1ABA"/>
    <w:rsid w:val="004A1B07"/>
    <w:rsid w:val="004A1CB2"/>
    <w:rsid w:val="004A483D"/>
    <w:rsid w:val="004A5089"/>
    <w:rsid w:val="004A6CBD"/>
    <w:rsid w:val="004A6F46"/>
    <w:rsid w:val="004B0EBC"/>
    <w:rsid w:val="004B21DC"/>
    <w:rsid w:val="004B4E58"/>
    <w:rsid w:val="004B67D1"/>
    <w:rsid w:val="004B72F5"/>
    <w:rsid w:val="004C0A76"/>
    <w:rsid w:val="004C0FE0"/>
    <w:rsid w:val="004C1BE1"/>
    <w:rsid w:val="004C3DD3"/>
    <w:rsid w:val="004C7D68"/>
    <w:rsid w:val="004D3113"/>
    <w:rsid w:val="004D73B0"/>
    <w:rsid w:val="004E18D3"/>
    <w:rsid w:val="004E3211"/>
    <w:rsid w:val="004E7D5C"/>
    <w:rsid w:val="004F0B10"/>
    <w:rsid w:val="004F2313"/>
    <w:rsid w:val="004F3472"/>
    <w:rsid w:val="004F50E9"/>
    <w:rsid w:val="00500ED2"/>
    <w:rsid w:val="00504A9C"/>
    <w:rsid w:val="005059D0"/>
    <w:rsid w:val="00505A9D"/>
    <w:rsid w:val="00505FEF"/>
    <w:rsid w:val="0051467C"/>
    <w:rsid w:val="00516CA1"/>
    <w:rsid w:val="005177E1"/>
    <w:rsid w:val="00520F65"/>
    <w:rsid w:val="0052184B"/>
    <w:rsid w:val="00521ED4"/>
    <w:rsid w:val="005225D1"/>
    <w:rsid w:val="00522A0E"/>
    <w:rsid w:val="00523721"/>
    <w:rsid w:val="005303E8"/>
    <w:rsid w:val="005309F8"/>
    <w:rsid w:val="00531780"/>
    <w:rsid w:val="00531A45"/>
    <w:rsid w:val="00532841"/>
    <w:rsid w:val="00533B4B"/>
    <w:rsid w:val="00537BDB"/>
    <w:rsid w:val="00537D70"/>
    <w:rsid w:val="00537DE3"/>
    <w:rsid w:val="00540EB2"/>
    <w:rsid w:val="005413FB"/>
    <w:rsid w:val="005423A5"/>
    <w:rsid w:val="005426C6"/>
    <w:rsid w:val="0054334F"/>
    <w:rsid w:val="00544B2B"/>
    <w:rsid w:val="00544D49"/>
    <w:rsid w:val="00544D7E"/>
    <w:rsid w:val="00544F1D"/>
    <w:rsid w:val="005466AB"/>
    <w:rsid w:val="005478C1"/>
    <w:rsid w:val="005523E3"/>
    <w:rsid w:val="005552C1"/>
    <w:rsid w:val="0055545E"/>
    <w:rsid w:val="00555A61"/>
    <w:rsid w:val="00555A68"/>
    <w:rsid w:val="00557F63"/>
    <w:rsid w:val="00562005"/>
    <w:rsid w:val="005632EC"/>
    <w:rsid w:val="005656AD"/>
    <w:rsid w:val="00573159"/>
    <w:rsid w:val="00576D6E"/>
    <w:rsid w:val="005770CD"/>
    <w:rsid w:val="005819AA"/>
    <w:rsid w:val="00582387"/>
    <w:rsid w:val="00583FF4"/>
    <w:rsid w:val="0058610A"/>
    <w:rsid w:val="00586156"/>
    <w:rsid w:val="00586507"/>
    <w:rsid w:val="00587115"/>
    <w:rsid w:val="00587BA1"/>
    <w:rsid w:val="00587EA8"/>
    <w:rsid w:val="00591D46"/>
    <w:rsid w:val="0059283A"/>
    <w:rsid w:val="00594579"/>
    <w:rsid w:val="005949AD"/>
    <w:rsid w:val="00594D08"/>
    <w:rsid w:val="00597C24"/>
    <w:rsid w:val="005A3A25"/>
    <w:rsid w:val="005A4323"/>
    <w:rsid w:val="005A4DF9"/>
    <w:rsid w:val="005A5684"/>
    <w:rsid w:val="005A78C6"/>
    <w:rsid w:val="005B0268"/>
    <w:rsid w:val="005B1FA2"/>
    <w:rsid w:val="005B24C2"/>
    <w:rsid w:val="005B2748"/>
    <w:rsid w:val="005B29E4"/>
    <w:rsid w:val="005B3DD8"/>
    <w:rsid w:val="005C05D9"/>
    <w:rsid w:val="005C1111"/>
    <w:rsid w:val="005C1497"/>
    <w:rsid w:val="005C26FC"/>
    <w:rsid w:val="005C3051"/>
    <w:rsid w:val="005C3B44"/>
    <w:rsid w:val="005C53E4"/>
    <w:rsid w:val="005C66C3"/>
    <w:rsid w:val="005C7ABF"/>
    <w:rsid w:val="005D1BA8"/>
    <w:rsid w:val="005D6459"/>
    <w:rsid w:val="005D7CBF"/>
    <w:rsid w:val="005E1C1B"/>
    <w:rsid w:val="005E313F"/>
    <w:rsid w:val="005E41AF"/>
    <w:rsid w:val="005E5892"/>
    <w:rsid w:val="005E5F93"/>
    <w:rsid w:val="005E6373"/>
    <w:rsid w:val="005E6B41"/>
    <w:rsid w:val="005F017C"/>
    <w:rsid w:val="005F083D"/>
    <w:rsid w:val="005F09FC"/>
    <w:rsid w:val="005F0E3B"/>
    <w:rsid w:val="005F247E"/>
    <w:rsid w:val="005F264B"/>
    <w:rsid w:val="005F2B77"/>
    <w:rsid w:val="005F6113"/>
    <w:rsid w:val="005F7F9E"/>
    <w:rsid w:val="00600ADA"/>
    <w:rsid w:val="00601667"/>
    <w:rsid w:val="00606C86"/>
    <w:rsid w:val="006071EC"/>
    <w:rsid w:val="00607CE1"/>
    <w:rsid w:val="00611850"/>
    <w:rsid w:val="00613765"/>
    <w:rsid w:val="006152D4"/>
    <w:rsid w:val="0061578B"/>
    <w:rsid w:val="00616866"/>
    <w:rsid w:val="00617A69"/>
    <w:rsid w:val="0062197B"/>
    <w:rsid w:val="00621D9B"/>
    <w:rsid w:val="00622A03"/>
    <w:rsid w:val="0062329A"/>
    <w:rsid w:val="006268B5"/>
    <w:rsid w:val="00627A5F"/>
    <w:rsid w:val="00632352"/>
    <w:rsid w:val="00634DB2"/>
    <w:rsid w:val="0063597A"/>
    <w:rsid w:val="00635FA0"/>
    <w:rsid w:val="006371B3"/>
    <w:rsid w:val="00637787"/>
    <w:rsid w:val="00642507"/>
    <w:rsid w:val="006427EE"/>
    <w:rsid w:val="00645885"/>
    <w:rsid w:val="0064597E"/>
    <w:rsid w:val="00645C2D"/>
    <w:rsid w:val="00662CB0"/>
    <w:rsid w:val="006649C8"/>
    <w:rsid w:val="00667CE1"/>
    <w:rsid w:val="006730C1"/>
    <w:rsid w:val="00673217"/>
    <w:rsid w:val="0067477A"/>
    <w:rsid w:val="00676A71"/>
    <w:rsid w:val="00681AB1"/>
    <w:rsid w:val="00690139"/>
    <w:rsid w:val="00691511"/>
    <w:rsid w:val="00691AB0"/>
    <w:rsid w:val="00692052"/>
    <w:rsid w:val="00694B32"/>
    <w:rsid w:val="00696BA7"/>
    <w:rsid w:val="00697704"/>
    <w:rsid w:val="006A034C"/>
    <w:rsid w:val="006A05B7"/>
    <w:rsid w:val="006A564B"/>
    <w:rsid w:val="006A621D"/>
    <w:rsid w:val="006A7103"/>
    <w:rsid w:val="006A7878"/>
    <w:rsid w:val="006B1D42"/>
    <w:rsid w:val="006B4D0C"/>
    <w:rsid w:val="006C15BC"/>
    <w:rsid w:val="006C220A"/>
    <w:rsid w:val="006C269A"/>
    <w:rsid w:val="006C4713"/>
    <w:rsid w:val="006C7312"/>
    <w:rsid w:val="006D0558"/>
    <w:rsid w:val="006D2B4E"/>
    <w:rsid w:val="006D3473"/>
    <w:rsid w:val="006D4C8D"/>
    <w:rsid w:val="006D5956"/>
    <w:rsid w:val="006E03DD"/>
    <w:rsid w:val="006E2D92"/>
    <w:rsid w:val="006E2DBC"/>
    <w:rsid w:val="006E2EAF"/>
    <w:rsid w:val="006E3571"/>
    <w:rsid w:val="006E5530"/>
    <w:rsid w:val="006E66A7"/>
    <w:rsid w:val="006E6723"/>
    <w:rsid w:val="006F35AC"/>
    <w:rsid w:val="006F47DE"/>
    <w:rsid w:val="006F4F79"/>
    <w:rsid w:val="00700236"/>
    <w:rsid w:val="007067AB"/>
    <w:rsid w:val="00715756"/>
    <w:rsid w:val="00715FBA"/>
    <w:rsid w:val="00716C59"/>
    <w:rsid w:val="007173D7"/>
    <w:rsid w:val="00720114"/>
    <w:rsid w:val="00720846"/>
    <w:rsid w:val="007262C7"/>
    <w:rsid w:val="00727459"/>
    <w:rsid w:val="00731543"/>
    <w:rsid w:val="007322EB"/>
    <w:rsid w:val="00734883"/>
    <w:rsid w:val="00736F1C"/>
    <w:rsid w:val="007379C0"/>
    <w:rsid w:val="00737ADD"/>
    <w:rsid w:val="007429D1"/>
    <w:rsid w:val="007501BD"/>
    <w:rsid w:val="00752514"/>
    <w:rsid w:val="0075316A"/>
    <w:rsid w:val="00754360"/>
    <w:rsid w:val="00756818"/>
    <w:rsid w:val="007568B5"/>
    <w:rsid w:val="00756E37"/>
    <w:rsid w:val="00760029"/>
    <w:rsid w:val="007658E4"/>
    <w:rsid w:val="007674E8"/>
    <w:rsid w:val="0077307A"/>
    <w:rsid w:val="007751AF"/>
    <w:rsid w:val="007755C4"/>
    <w:rsid w:val="007767E2"/>
    <w:rsid w:val="00782E06"/>
    <w:rsid w:val="0078397F"/>
    <w:rsid w:val="00786A37"/>
    <w:rsid w:val="00786B2E"/>
    <w:rsid w:val="00790A58"/>
    <w:rsid w:val="00791A47"/>
    <w:rsid w:val="00793013"/>
    <w:rsid w:val="00793969"/>
    <w:rsid w:val="00793CA6"/>
    <w:rsid w:val="00795CBB"/>
    <w:rsid w:val="00796F78"/>
    <w:rsid w:val="007A4552"/>
    <w:rsid w:val="007B0676"/>
    <w:rsid w:val="007B0C0B"/>
    <w:rsid w:val="007B1103"/>
    <w:rsid w:val="007B50C6"/>
    <w:rsid w:val="007B58A4"/>
    <w:rsid w:val="007C0495"/>
    <w:rsid w:val="007C4096"/>
    <w:rsid w:val="007C5A27"/>
    <w:rsid w:val="007C6BC5"/>
    <w:rsid w:val="007D1A5E"/>
    <w:rsid w:val="007D2F6F"/>
    <w:rsid w:val="007D69B0"/>
    <w:rsid w:val="007D6DD7"/>
    <w:rsid w:val="007E1600"/>
    <w:rsid w:val="007E3D3D"/>
    <w:rsid w:val="007E6FD5"/>
    <w:rsid w:val="007E79ED"/>
    <w:rsid w:val="007F26D6"/>
    <w:rsid w:val="007F2985"/>
    <w:rsid w:val="007F5507"/>
    <w:rsid w:val="007F56F1"/>
    <w:rsid w:val="007F6017"/>
    <w:rsid w:val="007F607C"/>
    <w:rsid w:val="0080057E"/>
    <w:rsid w:val="008007FF"/>
    <w:rsid w:val="00800E23"/>
    <w:rsid w:val="00801EC2"/>
    <w:rsid w:val="008041BF"/>
    <w:rsid w:val="00804F69"/>
    <w:rsid w:val="008109AD"/>
    <w:rsid w:val="00812A69"/>
    <w:rsid w:val="00813722"/>
    <w:rsid w:val="0082141E"/>
    <w:rsid w:val="0082305C"/>
    <w:rsid w:val="00824BF5"/>
    <w:rsid w:val="00826EDE"/>
    <w:rsid w:val="00827240"/>
    <w:rsid w:val="00827A5E"/>
    <w:rsid w:val="00827D7E"/>
    <w:rsid w:val="0083120E"/>
    <w:rsid w:val="008314EC"/>
    <w:rsid w:val="00831DBB"/>
    <w:rsid w:val="008323AF"/>
    <w:rsid w:val="00833D1B"/>
    <w:rsid w:val="00835DBD"/>
    <w:rsid w:val="00842817"/>
    <w:rsid w:val="00843173"/>
    <w:rsid w:val="00844223"/>
    <w:rsid w:val="00847452"/>
    <w:rsid w:val="00852C21"/>
    <w:rsid w:val="00855D44"/>
    <w:rsid w:val="008602ED"/>
    <w:rsid w:val="00862AE4"/>
    <w:rsid w:val="00865F33"/>
    <w:rsid w:val="00865FC9"/>
    <w:rsid w:val="00866194"/>
    <w:rsid w:val="00870207"/>
    <w:rsid w:val="00871D45"/>
    <w:rsid w:val="00871EE6"/>
    <w:rsid w:val="00873767"/>
    <w:rsid w:val="008752DD"/>
    <w:rsid w:val="00876930"/>
    <w:rsid w:val="0088161A"/>
    <w:rsid w:val="008826F0"/>
    <w:rsid w:val="00884261"/>
    <w:rsid w:val="00885097"/>
    <w:rsid w:val="008863F7"/>
    <w:rsid w:val="008937BB"/>
    <w:rsid w:val="008940C9"/>
    <w:rsid w:val="008944FC"/>
    <w:rsid w:val="00894C14"/>
    <w:rsid w:val="008956F7"/>
    <w:rsid w:val="008A0159"/>
    <w:rsid w:val="008A1A22"/>
    <w:rsid w:val="008A428F"/>
    <w:rsid w:val="008B18F9"/>
    <w:rsid w:val="008B2CDA"/>
    <w:rsid w:val="008B325C"/>
    <w:rsid w:val="008B3C7F"/>
    <w:rsid w:val="008B4947"/>
    <w:rsid w:val="008B6391"/>
    <w:rsid w:val="008B6EE3"/>
    <w:rsid w:val="008B78C7"/>
    <w:rsid w:val="008C12AF"/>
    <w:rsid w:val="008C2942"/>
    <w:rsid w:val="008C33CC"/>
    <w:rsid w:val="008C7896"/>
    <w:rsid w:val="008D01D3"/>
    <w:rsid w:val="008D101F"/>
    <w:rsid w:val="008D258C"/>
    <w:rsid w:val="008D3D8B"/>
    <w:rsid w:val="008E5E6D"/>
    <w:rsid w:val="008E7C80"/>
    <w:rsid w:val="008F11D9"/>
    <w:rsid w:val="008F2014"/>
    <w:rsid w:val="008F27CF"/>
    <w:rsid w:val="008F3A01"/>
    <w:rsid w:val="008F56CF"/>
    <w:rsid w:val="008F5AA8"/>
    <w:rsid w:val="008F5E7A"/>
    <w:rsid w:val="008F743D"/>
    <w:rsid w:val="00903E8E"/>
    <w:rsid w:val="00907C24"/>
    <w:rsid w:val="00911C4A"/>
    <w:rsid w:val="00913721"/>
    <w:rsid w:val="00921022"/>
    <w:rsid w:val="009258AF"/>
    <w:rsid w:val="00926CC1"/>
    <w:rsid w:val="00926D72"/>
    <w:rsid w:val="0093082B"/>
    <w:rsid w:val="00931EE8"/>
    <w:rsid w:val="00933FEA"/>
    <w:rsid w:val="00935261"/>
    <w:rsid w:val="009366CE"/>
    <w:rsid w:val="009407A9"/>
    <w:rsid w:val="00940840"/>
    <w:rsid w:val="009414B8"/>
    <w:rsid w:val="009445C7"/>
    <w:rsid w:val="009466D3"/>
    <w:rsid w:val="009503A8"/>
    <w:rsid w:val="00952F1E"/>
    <w:rsid w:val="00954DAB"/>
    <w:rsid w:val="00956B4A"/>
    <w:rsid w:val="00956EE5"/>
    <w:rsid w:val="009609A7"/>
    <w:rsid w:val="009612C7"/>
    <w:rsid w:val="0096146F"/>
    <w:rsid w:val="00961771"/>
    <w:rsid w:val="009621E8"/>
    <w:rsid w:val="0096225E"/>
    <w:rsid w:val="0096325B"/>
    <w:rsid w:val="00967BDE"/>
    <w:rsid w:val="009714E8"/>
    <w:rsid w:val="009715A4"/>
    <w:rsid w:val="0097306D"/>
    <w:rsid w:val="00973419"/>
    <w:rsid w:val="0097378C"/>
    <w:rsid w:val="009750DC"/>
    <w:rsid w:val="009767D2"/>
    <w:rsid w:val="0098061D"/>
    <w:rsid w:val="009809E7"/>
    <w:rsid w:val="009843A0"/>
    <w:rsid w:val="00984A46"/>
    <w:rsid w:val="00985A2C"/>
    <w:rsid w:val="00985EF2"/>
    <w:rsid w:val="0098737F"/>
    <w:rsid w:val="00987F25"/>
    <w:rsid w:val="00992653"/>
    <w:rsid w:val="00992E26"/>
    <w:rsid w:val="009954B2"/>
    <w:rsid w:val="009966A2"/>
    <w:rsid w:val="00996F5B"/>
    <w:rsid w:val="009A09D2"/>
    <w:rsid w:val="009A0AAE"/>
    <w:rsid w:val="009A10DB"/>
    <w:rsid w:val="009A134C"/>
    <w:rsid w:val="009A1DC0"/>
    <w:rsid w:val="009A3302"/>
    <w:rsid w:val="009A45D2"/>
    <w:rsid w:val="009A48E5"/>
    <w:rsid w:val="009A5C2C"/>
    <w:rsid w:val="009B0EF4"/>
    <w:rsid w:val="009B1415"/>
    <w:rsid w:val="009B232A"/>
    <w:rsid w:val="009B310B"/>
    <w:rsid w:val="009B38A5"/>
    <w:rsid w:val="009B6E63"/>
    <w:rsid w:val="009C098D"/>
    <w:rsid w:val="009C2CFC"/>
    <w:rsid w:val="009D3853"/>
    <w:rsid w:val="009D698B"/>
    <w:rsid w:val="009D706D"/>
    <w:rsid w:val="009D71ED"/>
    <w:rsid w:val="009E3AED"/>
    <w:rsid w:val="009E60BE"/>
    <w:rsid w:val="009E6688"/>
    <w:rsid w:val="009F2450"/>
    <w:rsid w:val="009F30FB"/>
    <w:rsid w:val="00A00DD8"/>
    <w:rsid w:val="00A01357"/>
    <w:rsid w:val="00A02B68"/>
    <w:rsid w:val="00A05389"/>
    <w:rsid w:val="00A06D54"/>
    <w:rsid w:val="00A123D3"/>
    <w:rsid w:val="00A124F6"/>
    <w:rsid w:val="00A1536D"/>
    <w:rsid w:val="00A21D39"/>
    <w:rsid w:val="00A221D7"/>
    <w:rsid w:val="00A22C6E"/>
    <w:rsid w:val="00A25273"/>
    <w:rsid w:val="00A2693C"/>
    <w:rsid w:val="00A27AD3"/>
    <w:rsid w:val="00A30705"/>
    <w:rsid w:val="00A337F0"/>
    <w:rsid w:val="00A35637"/>
    <w:rsid w:val="00A35D55"/>
    <w:rsid w:val="00A45466"/>
    <w:rsid w:val="00A51142"/>
    <w:rsid w:val="00A51378"/>
    <w:rsid w:val="00A515B6"/>
    <w:rsid w:val="00A51C7E"/>
    <w:rsid w:val="00A53396"/>
    <w:rsid w:val="00A536E8"/>
    <w:rsid w:val="00A53A6E"/>
    <w:rsid w:val="00A55A3F"/>
    <w:rsid w:val="00A567FC"/>
    <w:rsid w:val="00A57224"/>
    <w:rsid w:val="00A6437F"/>
    <w:rsid w:val="00A64DD0"/>
    <w:rsid w:val="00A65501"/>
    <w:rsid w:val="00A671A8"/>
    <w:rsid w:val="00A67B19"/>
    <w:rsid w:val="00A713FE"/>
    <w:rsid w:val="00A716EC"/>
    <w:rsid w:val="00A71AC6"/>
    <w:rsid w:val="00A810B1"/>
    <w:rsid w:val="00A83A8B"/>
    <w:rsid w:val="00A861D9"/>
    <w:rsid w:val="00A86F75"/>
    <w:rsid w:val="00A87883"/>
    <w:rsid w:val="00A87C8C"/>
    <w:rsid w:val="00A91A5B"/>
    <w:rsid w:val="00A91EB6"/>
    <w:rsid w:val="00A94E97"/>
    <w:rsid w:val="00AA00A0"/>
    <w:rsid w:val="00AA0A12"/>
    <w:rsid w:val="00AA2D25"/>
    <w:rsid w:val="00AA3EA6"/>
    <w:rsid w:val="00AA47AF"/>
    <w:rsid w:val="00AA4981"/>
    <w:rsid w:val="00AA6E32"/>
    <w:rsid w:val="00AA6F9E"/>
    <w:rsid w:val="00AA71D0"/>
    <w:rsid w:val="00AB4A7A"/>
    <w:rsid w:val="00AB4D48"/>
    <w:rsid w:val="00AB56D0"/>
    <w:rsid w:val="00AB6B63"/>
    <w:rsid w:val="00AC0052"/>
    <w:rsid w:val="00AC3324"/>
    <w:rsid w:val="00AD0FE7"/>
    <w:rsid w:val="00AD3348"/>
    <w:rsid w:val="00AD3D03"/>
    <w:rsid w:val="00AD4DF3"/>
    <w:rsid w:val="00AD6852"/>
    <w:rsid w:val="00AE0F4E"/>
    <w:rsid w:val="00AE2461"/>
    <w:rsid w:val="00AE3B43"/>
    <w:rsid w:val="00AE61BB"/>
    <w:rsid w:val="00AE6D8A"/>
    <w:rsid w:val="00AE7C9F"/>
    <w:rsid w:val="00AF0886"/>
    <w:rsid w:val="00AF0B7A"/>
    <w:rsid w:val="00AF31BE"/>
    <w:rsid w:val="00AF62C1"/>
    <w:rsid w:val="00AF6ABB"/>
    <w:rsid w:val="00AF6FE5"/>
    <w:rsid w:val="00B02280"/>
    <w:rsid w:val="00B03283"/>
    <w:rsid w:val="00B041D2"/>
    <w:rsid w:val="00B04E2C"/>
    <w:rsid w:val="00B07E68"/>
    <w:rsid w:val="00B07EB1"/>
    <w:rsid w:val="00B10015"/>
    <w:rsid w:val="00B11534"/>
    <w:rsid w:val="00B12925"/>
    <w:rsid w:val="00B12F87"/>
    <w:rsid w:val="00B1480C"/>
    <w:rsid w:val="00B15546"/>
    <w:rsid w:val="00B15F5D"/>
    <w:rsid w:val="00B23382"/>
    <w:rsid w:val="00B277E0"/>
    <w:rsid w:val="00B3288D"/>
    <w:rsid w:val="00B4089A"/>
    <w:rsid w:val="00B41FD4"/>
    <w:rsid w:val="00B4350D"/>
    <w:rsid w:val="00B44427"/>
    <w:rsid w:val="00B45E0D"/>
    <w:rsid w:val="00B46BF9"/>
    <w:rsid w:val="00B47245"/>
    <w:rsid w:val="00B47516"/>
    <w:rsid w:val="00B47694"/>
    <w:rsid w:val="00B50501"/>
    <w:rsid w:val="00B5136A"/>
    <w:rsid w:val="00B52411"/>
    <w:rsid w:val="00B52D00"/>
    <w:rsid w:val="00B53B28"/>
    <w:rsid w:val="00B54EE0"/>
    <w:rsid w:val="00B556A2"/>
    <w:rsid w:val="00B562D9"/>
    <w:rsid w:val="00B60901"/>
    <w:rsid w:val="00B61AAC"/>
    <w:rsid w:val="00B62B70"/>
    <w:rsid w:val="00B631FB"/>
    <w:rsid w:val="00B64914"/>
    <w:rsid w:val="00B65735"/>
    <w:rsid w:val="00B66ED8"/>
    <w:rsid w:val="00B67EAF"/>
    <w:rsid w:val="00B719BE"/>
    <w:rsid w:val="00B7372D"/>
    <w:rsid w:val="00B74E4D"/>
    <w:rsid w:val="00B75EB2"/>
    <w:rsid w:val="00B76739"/>
    <w:rsid w:val="00B86E3A"/>
    <w:rsid w:val="00B87708"/>
    <w:rsid w:val="00B879CF"/>
    <w:rsid w:val="00B91B96"/>
    <w:rsid w:val="00B9342E"/>
    <w:rsid w:val="00B93536"/>
    <w:rsid w:val="00B94D96"/>
    <w:rsid w:val="00B95669"/>
    <w:rsid w:val="00BA11DE"/>
    <w:rsid w:val="00BA140E"/>
    <w:rsid w:val="00BA35C3"/>
    <w:rsid w:val="00BA48F0"/>
    <w:rsid w:val="00BA5EBF"/>
    <w:rsid w:val="00BB0552"/>
    <w:rsid w:val="00BB2042"/>
    <w:rsid w:val="00BB5BD1"/>
    <w:rsid w:val="00BB6609"/>
    <w:rsid w:val="00BC1F68"/>
    <w:rsid w:val="00BC35FB"/>
    <w:rsid w:val="00BC49AB"/>
    <w:rsid w:val="00BD0503"/>
    <w:rsid w:val="00BD37A9"/>
    <w:rsid w:val="00BD38B9"/>
    <w:rsid w:val="00BD3B4B"/>
    <w:rsid w:val="00BD3FBE"/>
    <w:rsid w:val="00BD437B"/>
    <w:rsid w:val="00BD55E0"/>
    <w:rsid w:val="00BD5FD9"/>
    <w:rsid w:val="00BD66DB"/>
    <w:rsid w:val="00BE1B37"/>
    <w:rsid w:val="00BE4516"/>
    <w:rsid w:val="00BE4D82"/>
    <w:rsid w:val="00BE6325"/>
    <w:rsid w:val="00BE6530"/>
    <w:rsid w:val="00BE703B"/>
    <w:rsid w:val="00BE7349"/>
    <w:rsid w:val="00BF1180"/>
    <w:rsid w:val="00BF1B2E"/>
    <w:rsid w:val="00BF2882"/>
    <w:rsid w:val="00BF3073"/>
    <w:rsid w:val="00BF4BB4"/>
    <w:rsid w:val="00BF4BD3"/>
    <w:rsid w:val="00BF5CF4"/>
    <w:rsid w:val="00BF7087"/>
    <w:rsid w:val="00BF7830"/>
    <w:rsid w:val="00C03A95"/>
    <w:rsid w:val="00C03ADC"/>
    <w:rsid w:val="00C03C6E"/>
    <w:rsid w:val="00C043FA"/>
    <w:rsid w:val="00C06974"/>
    <w:rsid w:val="00C10F04"/>
    <w:rsid w:val="00C11528"/>
    <w:rsid w:val="00C130A6"/>
    <w:rsid w:val="00C15097"/>
    <w:rsid w:val="00C20CD6"/>
    <w:rsid w:val="00C215D3"/>
    <w:rsid w:val="00C23BCC"/>
    <w:rsid w:val="00C251ED"/>
    <w:rsid w:val="00C273CA"/>
    <w:rsid w:val="00C27591"/>
    <w:rsid w:val="00C300C3"/>
    <w:rsid w:val="00C30E09"/>
    <w:rsid w:val="00C311F1"/>
    <w:rsid w:val="00C319BE"/>
    <w:rsid w:val="00C407F7"/>
    <w:rsid w:val="00C41A91"/>
    <w:rsid w:val="00C42874"/>
    <w:rsid w:val="00C45042"/>
    <w:rsid w:val="00C510A2"/>
    <w:rsid w:val="00C5553E"/>
    <w:rsid w:val="00C62C8B"/>
    <w:rsid w:val="00C637CD"/>
    <w:rsid w:val="00C64862"/>
    <w:rsid w:val="00C65BA6"/>
    <w:rsid w:val="00C67AE0"/>
    <w:rsid w:val="00C7032A"/>
    <w:rsid w:val="00C71AF5"/>
    <w:rsid w:val="00C730C0"/>
    <w:rsid w:val="00C77FAB"/>
    <w:rsid w:val="00C80E0C"/>
    <w:rsid w:val="00C81B11"/>
    <w:rsid w:val="00C83B0B"/>
    <w:rsid w:val="00C92FC9"/>
    <w:rsid w:val="00C9484A"/>
    <w:rsid w:val="00C97EB0"/>
    <w:rsid w:val="00CA15DD"/>
    <w:rsid w:val="00CA5B5E"/>
    <w:rsid w:val="00CB13A1"/>
    <w:rsid w:val="00CB4036"/>
    <w:rsid w:val="00CB45D6"/>
    <w:rsid w:val="00CC06AC"/>
    <w:rsid w:val="00CC0E87"/>
    <w:rsid w:val="00CC34E9"/>
    <w:rsid w:val="00CC5114"/>
    <w:rsid w:val="00CC6108"/>
    <w:rsid w:val="00CC6908"/>
    <w:rsid w:val="00CD18F4"/>
    <w:rsid w:val="00CD3F5F"/>
    <w:rsid w:val="00CD537D"/>
    <w:rsid w:val="00CD7F5E"/>
    <w:rsid w:val="00CE1611"/>
    <w:rsid w:val="00CE1C4D"/>
    <w:rsid w:val="00CE29EA"/>
    <w:rsid w:val="00CE30AF"/>
    <w:rsid w:val="00CE5DA2"/>
    <w:rsid w:val="00CF2FA5"/>
    <w:rsid w:val="00CF4214"/>
    <w:rsid w:val="00CF455C"/>
    <w:rsid w:val="00D010DD"/>
    <w:rsid w:val="00D02D3D"/>
    <w:rsid w:val="00D06F42"/>
    <w:rsid w:val="00D1261B"/>
    <w:rsid w:val="00D13210"/>
    <w:rsid w:val="00D15CDC"/>
    <w:rsid w:val="00D163B1"/>
    <w:rsid w:val="00D227CA"/>
    <w:rsid w:val="00D22834"/>
    <w:rsid w:val="00D229EB"/>
    <w:rsid w:val="00D251F7"/>
    <w:rsid w:val="00D252BB"/>
    <w:rsid w:val="00D25B7D"/>
    <w:rsid w:val="00D3242A"/>
    <w:rsid w:val="00D33110"/>
    <w:rsid w:val="00D33A4C"/>
    <w:rsid w:val="00D3501B"/>
    <w:rsid w:val="00D411D1"/>
    <w:rsid w:val="00D4218D"/>
    <w:rsid w:val="00D423CC"/>
    <w:rsid w:val="00D43FBD"/>
    <w:rsid w:val="00D44A3B"/>
    <w:rsid w:val="00D46122"/>
    <w:rsid w:val="00D50E72"/>
    <w:rsid w:val="00D52216"/>
    <w:rsid w:val="00D53D6F"/>
    <w:rsid w:val="00D54B11"/>
    <w:rsid w:val="00D552F7"/>
    <w:rsid w:val="00D5615E"/>
    <w:rsid w:val="00D5648A"/>
    <w:rsid w:val="00D56C69"/>
    <w:rsid w:val="00D63703"/>
    <w:rsid w:val="00D6622E"/>
    <w:rsid w:val="00D6633C"/>
    <w:rsid w:val="00D672FE"/>
    <w:rsid w:val="00D7038C"/>
    <w:rsid w:val="00D723AB"/>
    <w:rsid w:val="00D74722"/>
    <w:rsid w:val="00D7593D"/>
    <w:rsid w:val="00D76592"/>
    <w:rsid w:val="00D767D0"/>
    <w:rsid w:val="00D8001B"/>
    <w:rsid w:val="00D801F2"/>
    <w:rsid w:val="00D85A95"/>
    <w:rsid w:val="00D86B10"/>
    <w:rsid w:val="00D94ABE"/>
    <w:rsid w:val="00D95C1E"/>
    <w:rsid w:val="00D9745A"/>
    <w:rsid w:val="00D97725"/>
    <w:rsid w:val="00DA1C9A"/>
    <w:rsid w:val="00DA7648"/>
    <w:rsid w:val="00DB0DD0"/>
    <w:rsid w:val="00DB0FEA"/>
    <w:rsid w:val="00DB63CA"/>
    <w:rsid w:val="00DC129A"/>
    <w:rsid w:val="00DC2101"/>
    <w:rsid w:val="00DC3BEE"/>
    <w:rsid w:val="00DC431B"/>
    <w:rsid w:val="00DC48A6"/>
    <w:rsid w:val="00DC5897"/>
    <w:rsid w:val="00DC72C7"/>
    <w:rsid w:val="00DD02BC"/>
    <w:rsid w:val="00DD0B1A"/>
    <w:rsid w:val="00DD1170"/>
    <w:rsid w:val="00DD497B"/>
    <w:rsid w:val="00DD547D"/>
    <w:rsid w:val="00DD5ABB"/>
    <w:rsid w:val="00DD7623"/>
    <w:rsid w:val="00DE04E0"/>
    <w:rsid w:val="00DE10DB"/>
    <w:rsid w:val="00DE145A"/>
    <w:rsid w:val="00DE1991"/>
    <w:rsid w:val="00DE2611"/>
    <w:rsid w:val="00DE5578"/>
    <w:rsid w:val="00DF292C"/>
    <w:rsid w:val="00DF339C"/>
    <w:rsid w:val="00DF4516"/>
    <w:rsid w:val="00DF7004"/>
    <w:rsid w:val="00E03908"/>
    <w:rsid w:val="00E05DB1"/>
    <w:rsid w:val="00E061E6"/>
    <w:rsid w:val="00E0672A"/>
    <w:rsid w:val="00E13CB2"/>
    <w:rsid w:val="00E153E9"/>
    <w:rsid w:val="00E168F3"/>
    <w:rsid w:val="00E16A8E"/>
    <w:rsid w:val="00E2000E"/>
    <w:rsid w:val="00E235BE"/>
    <w:rsid w:val="00E26489"/>
    <w:rsid w:val="00E27E52"/>
    <w:rsid w:val="00E35756"/>
    <w:rsid w:val="00E35A0F"/>
    <w:rsid w:val="00E37170"/>
    <w:rsid w:val="00E37934"/>
    <w:rsid w:val="00E55C40"/>
    <w:rsid w:val="00E564DE"/>
    <w:rsid w:val="00E57B74"/>
    <w:rsid w:val="00E6179A"/>
    <w:rsid w:val="00E61F3C"/>
    <w:rsid w:val="00E62DB8"/>
    <w:rsid w:val="00E63989"/>
    <w:rsid w:val="00E65FA6"/>
    <w:rsid w:val="00E67198"/>
    <w:rsid w:val="00E71478"/>
    <w:rsid w:val="00E721DE"/>
    <w:rsid w:val="00E74E9C"/>
    <w:rsid w:val="00E74EC9"/>
    <w:rsid w:val="00E7700C"/>
    <w:rsid w:val="00E802B3"/>
    <w:rsid w:val="00E80DBE"/>
    <w:rsid w:val="00E81753"/>
    <w:rsid w:val="00E84BE0"/>
    <w:rsid w:val="00E85354"/>
    <w:rsid w:val="00E85560"/>
    <w:rsid w:val="00E85E71"/>
    <w:rsid w:val="00E90DBB"/>
    <w:rsid w:val="00E93451"/>
    <w:rsid w:val="00E93FA1"/>
    <w:rsid w:val="00E943EE"/>
    <w:rsid w:val="00EA246D"/>
    <w:rsid w:val="00EA3F4B"/>
    <w:rsid w:val="00EA41C2"/>
    <w:rsid w:val="00EA4AB0"/>
    <w:rsid w:val="00EA4EF3"/>
    <w:rsid w:val="00EA659E"/>
    <w:rsid w:val="00EA6E0F"/>
    <w:rsid w:val="00EB5EE3"/>
    <w:rsid w:val="00EB7020"/>
    <w:rsid w:val="00EC23C8"/>
    <w:rsid w:val="00EC423C"/>
    <w:rsid w:val="00EC436C"/>
    <w:rsid w:val="00EC48C1"/>
    <w:rsid w:val="00EC5191"/>
    <w:rsid w:val="00ED0098"/>
    <w:rsid w:val="00ED154C"/>
    <w:rsid w:val="00ED4005"/>
    <w:rsid w:val="00ED565E"/>
    <w:rsid w:val="00EE1C05"/>
    <w:rsid w:val="00EE4460"/>
    <w:rsid w:val="00EE5B33"/>
    <w:rsid w:val="00EE61A7"/>
    <w:rsid w:val="00EF23E3"/>
    <w:rsid w:val="00EF656B"/>
    <w:rsid w:val="00F00E6C"/>
    <w:rsid w:val="00F029CD"/>
    <w:rsid w:val="00F03E3C"/>
    <w:rsid w:val="00F050CD"/>
    <w:rsid w:val="00F055CD"/>
    <w:rsid w:val="00F12CF0"/>
    <w:rsid w:val="00F1321F"/>
    <w:rsid w:val="00F13B7C"/>
    <w:rsid w:val="00F14A3D"/>
    <w:rsid w:val="00F1533E"/>
    <w:rsid w:val="00F161A7"/>
    <w:rsid w:val="00F16BA5"/>
    <w:rsid w:val="00F21207"/>
    <w:rsid w:val="00F228AB"/>
    <w:rsid w:val="00F229CC"/>
    <w:rsid w:val="00F257F0"/>
    <w:rsid w:val="00F26915"/>
    <w:rsid w:val="00F3224A"/>
    <w:rsid w:val="00F32D99"/>
    <w:rsid w:val="00F3475C"/>
    <w:rsid w:val="00F3487F"/>
    <w:rsid w:val="00F34B31"/>
    <w:rsid w:val="00F35930"/>
    <w:rsid w:val="00F41DCA"/>
    <w:rsid w:val="00F43CA6"/>
    <w:rsid w:val="00F4596D"/>
    <w:rsid w:val="00F47B5E"/>
    <w:rsid w:val="00F47C71"/>
    <w:rsid w:val="00F539C4"/>
    <w:rsid w:val="00F541E0"/>
    <w:rsid w:val="00F54281"/>
    <w:rsid w:val="00F6047F"/>
    <w:rsid w:val="00F62446"/>
    <w:rsid w:val="00F62B80"/>
    <w:rsid w:val="00F6320F"/>
    <w:rsid w:val="00F70239"/>
    <w:rsid w:val="00F7093A"/>
    <w:rsid w:val="00F72349"/>
    <w:rsid w:val="00F73052"/>
    <w:rsid w:val="00F73694"/>
    <w:rsid w:val="00F744BF"/>
    <w:rsid w:val="00F74CFD"/>
    <w:rsid w:val="00F769DF"/>
    <w:rsid w:val="00F77EC8"/>
    <w:rsid w:val="00F814C3"/>
    <w:rsid w:val="00F85BFC"/>
    <w:rsid w:val="00F8609E"/>
    <w:rsid w:val="00F87D2B"/>
    <w:rsid w:val="00F91C10"/>
    <w:rsid w:val="00F91FD1"/>
    <w:rsid w:val="00F93A7B"/>
    <w:rsid w:val="00F9495C"/>
    <w:rsid w:val="00F95044"/>
    <w:rsid w:val="00F95957"/>
    <w:rsid w:val="00FA1673"/>
    <w:rsid w:val="00FA5C01"/>
    <w:rsid w:val="00FA7A21"/>
    <w:rsid w:val="00FB0055"/>
    <w:rsid w:val="00FB098D"/>
    <w:rsid w:val="00FB0B5A"/>
    <w:rsid w:val="00FB16BD"/>
    <w:rsid w:val="00FB1AF7"/>
    <w:rsid w:val="00FB7BF6"/>
    <w:rsid w:val="00FC22C6"/>
    <w:rsid w:val="00FC2828"/>
    <w:rsid w:val="00FC4B83"/>
    <w:rsid w:val="00FC5C39"/>
    <w:rsid w:val="00FC5CC2"/>
    <w:rsid w:val="00FC6C27"/>
    <w:rsid w:val="00FC7DBD"/>
    <w:rsid w:val="00FD46DF"/>
    <w:rsid w:val="00FD531F"/>
    <w:rsid w:val="00FD5AAC"/>
    <w:rsid w:val="00FE0A49"/>
    <w:rsid w:val="00FE4BD6"/>
    <w:rsid w:val="00FE547E"/>
    <w:rsid w:val="00FE603F"/>
    <w:rsid w:val="00FE7D8A"/>
    <w:rsid w:val="00FE7FF1"/>
    <w:rsid w:val="00FF0AAD"/>
    <w:rsid w:val="00FF1638"/>
    <w:rsid w:val="00FF190B"/>
    <w:rsid w:val="00FF413D"/>
    <w:rsid w:val="00FF5711"/>
    <w:rsid w:val="00FF74F0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E0620D-7698-4C00-A58D-8E3B9ECC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6ED8"/>
    <w:pPr>
      <w:widowControl w:val="0"/>
      <w:ind w:firstLine="400"/>
      <w:jc w:val="both"/>
    </w:pPr>
    <w:rPr>
      <w:sz w:val="24"/>
      <w:szCs w:val="24"/>
    </w:rPr>
  </w:style>
  <w:style w:type="paragraph" w:styleId="4">
    <w:name w:val="heading 4"/>
    <w:basedOn w:val="a1"/>
    <w:next w:val="a1"/>
    <w:qFormat/>
    <w:rsid w:val="00B45E0D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B45E0D"/>
    <w:rPr>
      <w:color w:val="0000FF"/>
      <w:u w:val="single"/>
    </w:rPr>
  </w:style>
  <w:style w:type="paragraph" w:customStyle="1" w:styleId="a0">
    <w:name w:val="список с точками"/>
    <w:basedOn w:val="a1"/>
    <w:rsid w:val="00B45E0D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B45E0D"/>
    <w:pPr>
      <w:widowControl/>
      <w:ind w:firstLine="0"/>
      <w:jc w:val="left"/>
    </w:pPr>
  </w:style>
  <w:style w:type="character" w:styleId="a7">
    <w:name w:val="page number"/>
    <w:rsid w:val="00B45E0D"/>
    <w:rPr>
      <w:sz w:val="20"/>
    </w:rPr>
  </w:style>
  <w:style w:type="paragraph" w:styleId="a8">
    <w:name w:val="footer"/>
    <w:basedOn w:val="a1"/>
    <w:link w:val="a9"/>
    <w:rsid w:val="00B45E0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B45E0D"/>
    <w:rPr>
      <w:sz w:val="24"/>
      <w:szCs w:val="24"/>
      <w:lang w:val="ru-RU" w:eastAsia="ru-RU" w:bidi="ar-SA"/>
    </w:rPr>
  </w:style>
  <w:style w:type="paragraph" w:customStyle="1" w:styleId="aa">
    <w:name w:val="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rsid w:val="00B45E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b">
    <w:name w:val="Normal (Web)"/>
    <w:basedOn w:val="a1"/>
    <w:uiPriority w:val="99"/>
    <w:rsid w:val="00B45E0D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">
    <w:name w:val="List Bullet 3"/>
    <w:basedOn w:val="a1"/>
    <w:autoRedefine/>
    <w:rsid w:val="00B45E0D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B45E0D"/>
    <w:pPr>
      <w:widowControl w:val="0"/>
      <w:spacing w:line="300" w:lineRule="auto"/>
      <w:ind w:firstLine="720"/>
      <w:jc w:val="both"/>
    </w:pPr>
    <w:rPr>
      <w:sz w:val="28"/>
    </w:rPr>
  </w:style>
  <w:style w:type="paragraph" w:styleId="2">
    <w:name w:val="Body Text 2"/>
    <w:basedOn w:val="a1"/>
    <w:rsid w:val="00B45E0D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B45E0D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B45E0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B45E0D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c">
    <w:name w:val="Знак Знак Знак Знак Знак Знак Знак Знак Знак 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3"/>
    <w:rsid w:val="00B45E0D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1"/>
    <w:link w:val="af1"/>
    <w:rsid w:val="00B45E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45E0D"/>
    <w:rPr>
      <w:sz w:val="24"/>
      <w:szCs w:val="24"/>
      <w:lang w:val="ru-RU" w:eastAsia="ru-RU" w:bidi="ar-SA"/>
    </w:rPr>
  </w:style>
  <w:style w:type="paragraph" w:styleId="af2">
    <w:name w:val="List Paragraph"/>
    <w:basedOn w:val="a1"/>
    <w:uiPriority w:val="34"/>
    <w:qFormat/>
    <w:rsid w:val="00B45E0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1"/>
    <w:link w:val="af4"/>
    <w:rsid w:val="00ED4005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ED4005"/>
    <w:rPr>
      <w:rFonts w:ascii="Tahoma" w:hAnsi="Tahoma" w:cs="Tahoma"/>
      <w:sz w:val="16"/>
      <w:szCs w:val="16"/>
    </w:rPr>
  </w:style>
  <w:style w:type="paragraph" w:styleId="af5">
    <w:name w:val="footnote text"/>
    <w:basedOn w:val="a1"/>
    <w:link w:val="af6"/>
    <w:uiPriority w:val="99"/>
    <w:rsid w:val="00EC23C8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rsid w:val="00EC23C8"/>
  </w:style>
  <w:style w:type="character" w:styleId="af7">
    <w:name w:val="footnote reference"/>
    <w:unhideWhenUsed/>
    <w:rsid w:val="00EC23C8"/>
    <w:rPr>
      <w:vertAlign w:val="superscript"/>
    </w:rPr>
  </w:style>
  <w:style w:type="paragraph" w:customStyle="1" w:styleId="af8">
    <w:name w:val="Прил_назв"/>
    <w:basedOn w:val="5"/>
    <w:rsid w:val="001D550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1">
    <w:name w:val="Знак1"/>
    <w:basedOn w:val="a1"/>
    <w:rsid w:val="00DF292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абл."/>
    <w:basedOn w:val="a1"/>
    <w:rsid w:val="00F4596D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2">
    <w:name w:val="табл1"/>
    <w:basedOn w:val="a1"/>
    <w:rsid w:val="00F4596D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77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endnote text"/>
    <w:basedOn w:val="a1"/>
    <w:link w:val="afb"/>
    <w:rsid w:val="004355F8"/>
    <w:rPr>
      <w:sz w:val="20"/>
      <w:szCs w:val="20"/>
    </w:rPr>
  </w:style>
  <w:style w:type="character" w:customStyle="1" w:styleId="afb">
    <w:name w:val="Текст концевой сноски Знак"/>
    <w:basedOn w:val="a2"/>
    <w:link w:val="afa"/>
    <w:rsid w:val="004355F8"/>
  </w:style>
  <w:style w:type="character" w:styleId="afc">
    <w:name w:val="endnote reference"/>
    <w:rsid w:val="004355F8"/>
    <w:rPr>
      <w:vertAlign w:val="superscript"/>
    </w:rPr>
  </w:style>
  <w:style w:type="paragraph" w:styleId="20">
    <w:name w:val="Body Text Indent 2"/>
    <w:basedOn w:val="a1"/>
    <w:link w:val="21"/>
    <w:uiPriority w:val="99"/>
    <w:unhideWhenUsed/>
    <w:rsid w:val="00BE451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uiPriority w:val="99"/>
    <w:rsid w:val="00BE4516"/>
    <w:rPr>
      <w:rFonts w:ascii="Calibri" w:eastAsia="Calibri" w:hAnsi="Calibri"/>
      <w:sz w:val="22"/>
      <w:szCs w:val="22"/>
      <w:lang w:eastAsia="en-US"/>
    </w:rPr>
  </w:style>
  <w:style w:type="paragraph" w:styleId="afd">
    <w:name w:val="Body Text"/>
    <w:basedOn w:val="a1"/>
    <w:link w:val="afe"/>
    <w:rsid w:val="000B2D1F"/>
    <w:pPr>
      <w:spacing w:after="120"/>
    </w:pPr>
  </w:style>
  <w:style w:type="character" w:customStyle="1" w:styleId="afe">
    <w:name w:val="Основной текст Знак"/>
    <w:basedOn w:val="a2"/>
    <w:link w:val="afd"/>
    <w:rsid w:val="000B2D1F"/>
    <w:rPr>
      <w:sz w:val="24"/>
      <w:szCs w:val="24"/>
    </w:rPr>
  </w:style>
  <w:style w:type="character" w:styleId="aff">
    <w:name w:val="Strong"/>
    <w:basedOn w:val="a2"/>
    <w:uiPriority w:val="22"/>
    <w:qFormat/>
    <w:rsid w:val="008752DD"/>
    <w:rPr>
      <w:b/>
      <w:bCs/>
    </w:rPr>
  </w:style>
  <w:style w:type="character" w:customStyle="1" w:styleId="apple-converted-space">
    <w:name w:val="apple-converted-space"/>
    <w:basedOn w:val="a2"/>
    <w:rsid w:val="0011172D"/>
  </w:style>
  <w:style w:type="character" w:customStyle="1" w:styleId="aff0">
    <w:name w:val="Основной шрифт"/>
    <w:rsid w:val="00A0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900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952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327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686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7182-F9C0-44E2-B4C3-4B8CC91B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3643</Words>
  <Characters>20767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CBR</Company>
  <LinksUpToDate>false</LinksUpToDate>
  <CharactersWithSpaces>24362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Eugenia</dc:creator>
  <cp:lastModifiedBy>Пользователь</cp:lastModifiedBy>
  <cp:revision>9</cp:revision>
  <cp:lastPrinted>2016-09-16T05:47:00Z</cp:lastPrinted>
  <dcterms:created xsi:type="dcterms:W3CDTF">2016-09-16T06:50:00Z</dcterms:created>
  <dcterms:modified xsi:type="dcterms:W3CDTF">2016-09-21T10:55:00Z</dcterms:modified>
</cp:coreProperties>
</file>